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C65A" w14:textId="5086B7B8" w:rsidR="00A65AB0" w:rsidRDefault="005C3ABC">
      <w:pPr>
        <w:pStyle w:val="Heading1"/>
      </w:pPr>
      <w:r>
        <w:t xml:space="preserve">JOB DESCRIPTION </w:t>
      </w:r>
    </w:p>
    <w:p w14:paraId="6270DD21" w14:textId="77777777" w:rsidR="0065145B" w:rsidRPr="0065145B" w:rsidRDefault="0065145B" w:rsidP="00463C1C"/>
    <w:p w14:paraId="27887683" w14:textId="157224D9" w:rsidR="00A65AB0" w:rsidRDefault="005C3ABC">
      <w:r>
        <w:t>Job Title: Outreach Inclusive Recovery Worker (</w:t>
      </w:r>
      <w:r w:rsidR="0065145B">
        <w:t>Migrant Communities Focus – Easter</w:t>
      </w:r>
      <w:r w:rsidR="00463C1C">
        <w:t xml:space="preserve">n </w:t>
      </w:r>
      <w:r w:rsidR="0065145B">
        <w:t xml:space="preserve">European </w:t>
      </w:r>
      <w:r w:rsidR="008B3945">
        <w:t>Specialism)</w:t>
      </w:r>
    </w:p>
    <w:p w14:paraId="39375755" w14:textId="77777777" w:rsidR="00A65AB0" w:rsidRDefault="005C3ABC">
      <w:r>
        <w:t>Service: Medway RIVER</w:t>
      </w:r>
    </w:p>
    <w:p w14:paraId="1B1E2642" w14:textId="77777777" w:rsidR="00A65AB0" w:rsidRDefault="005C3ABC">
      <w:r>
        <w:t>Location: Community-based across Medway</w:t>
      </w:r>
    </w:p>
    <w:p w14:paraId="6EAE654D" w14:textId="77777777" w:rsidR="00A65AB0" w:rsidRDefault="005C3ABC">
      <w:r>
        <w:t>Reports to: Service Manager / Team Leader</w:t>
      </w:r>
    </w:p>
    <w:p w14:paraId="33712512" w14:textId="77777777" w:rsidR="00A65AB0" w:rsidRDefault="005C3ABC">
      <w:pPr>
        <w:pStyle w:val="Heading2"/>
      </w:pPr>
      <w:r>
        <w:t>Job Purpose</w:t>
      </w:r>
    </w:p>
    <w:p w14:paraId="16A8052C" w14:textId="27C88804" w:rsidR="00A65AB0" w:rsidRDefault="005C3ABC">
      <w:r>
        <w:t>The Outreach Inclusive Recovery Worker will play a key role in addressing health inequalities and unmet need within Medway by improving engagement with underrepresented communities, particularly individuals from Eastern European backgrounds.</w:t>
      </w:r>
      <w:r w:rsidR="0065145B">
        <w:t xml:space="preserve"> </w:t>
      </w:r>
    </w:p>
    <w:p w14:paraId="46DB3676" w14:textId="77777777" w:rsidR="00A65AB0" w:rsidRDefault="005C3ABC">
      <w:r>
        <w:t>The postholder will deliver targeted outreach, build trusted community relationships and support individuals into structured treatment, ensuring services are culturally responsive, accessible and inclusive.</w:t>
      </w:r>
    </w:p>
    <w:p w14:paraId="62C51FA9" w14:textId="77777777" w:rsidR="00A65AB0" w:rsidRDefault="005C3ABC">
      <w:pPr>
        <w:pStyle w:val="Heading2"/>
      </w:pPr>
      <w:r>
        <w:t>Key Responsibilities</w:t>
      </w:r>
    </w:p>
    <w:p w14:paraId="3F5C8B95" w14:textId="77777777" w:rsidR="00A65AB0" w:rsidRDefault="005C3ABC">
      <w:r>
        <w:t>Outreach, Engagement and Inclusion:</w:t>
      </w:r>
    </w:p>
    <w:p w14:paraId="5C63B043" w14:textId="1F836E32" w:rsidR="00A65AB0" w:rsidRDefault="005C3ABC">
      <w:r>
        <w:t>- Identify and engage</w:t>
      </w:r>
      <w:r w:rsidR="00943506">
        <w:t xml:space="preserve"> with underserved migrant </w:t>
      </w:r>
      <w:r w:rsidR="008B3945">
        <w:t>and Eastern</w:t>
      </w:r>
      <w:r>
        <w:t xml:space="preserve"> European communities across Medway</w:t>
      </w:r>
    </w:p>
    <w:p w14:paraId="776DF212" w14:textId="7319D924" w:rsidR="00A65AB0" w:rsidRDefault="005C3ABC">
      <w:r>
        <w:t>- Deliver outreach in community settings</w:t>
      </w:r>
    </w:p>
    <w:p w14:paraId="4FECA6C8" w14:textId="75B47EC5" w:rsidR="00A65AB0" w:rsidRDefault="005C3ABC">
      <w:r>
        <w:t>- Reduce barriers</w:t>
      </w:r>
      <w:r w:rsidR="00943506">
        <w:t xml:space="preserve"> to access</w:t>
      </w:r>
      <w:r>
        <w:t xml:space="preserve"> including stigma, language and mistrust</w:t>
      </w:r>
    </w:p>
    <w:p w14:paraId="44C72571" w14:textId="55C5D02C" w:rsidR="00A65AB0" w:rsidRDefault="005C3ABC">
      <w:r>
        <w:t>- Promote inclusive</w:t>
      </w:r>
      <w:r w:rsidR="00943506">
        <w:t xml:space="preserve"> and equitable</w:t>
      </w:r>
      <w:r>
        <w:t xml:space="preserve"> access to</w:t>
      </w:r>
      <w:r w:rsidR="00943506">
        <w:t xml:space="preserve"> substance use and recovery</w:t>
      </w:r>
      <w:r>
        <w:t xml:space="preserve"> services</w:t>
      </w:r>
    </w:p>
    <w:p w14:paraId="49A90C43" w14:textId="17AD906E" w:rsidR="00943506" w:rsidRDefault="00943506">
      <w:r>
        <w:t xml:space="preserve">- Work collaboratively with communities to build trust and engagement with services </w:t>
      </w:r>
    </w:p>
    <w:p w14:paraId="1132BC96" w14:textId="77777777" w:rsidR="0065145B" w:rsidRDefault="0065145B"/>
    <w:p w14:paraId="26F43146" w14:textId="77777777" w:rsidR="00A65AB0" w:rsidRDefault="005C3ABC">
      <w:r>
        <w:t>Assessment and Case Management:</w:t>
      </w:r>
    </w:p>
    <w:p w14:paraId="01132060" w14:textId="77777777" w:rsidR="00A65AB0" w:rsidRDefault="005C3ABC">
      <w:r>
        <w:t>- Manage a caseload as key worker</w:t>
      </w:r>
    </w:p>
    <w:p w14:paraId="55CDC376" w14:textId="77777777" w:rsidR="00A65AB0" w:rsidRDefault="005C3ABC">
      <w:r>
        <w:t>- Complete holistic assessments and recovery plans</w:t>
      </w:r>
    </w:p>
    <w:p w14:paraId="51D075BC" w14:textId="77777777" w:rsidR="00A65AB0" w:rsidRDefault="005C3ABC">
      <w:r>
        <w:t>- Deliver psychosocial interventions and harm reduction</w:t>
      </w:r>
    </w:p>
    <w:p w14:paraId="454199DE" w14:textId="77777777" w:rsidR="00A65AB0" w:rsidRDefault="005C3ABC">
      <w:r>
        <w:t>- Support access to wider health and social care services</w:t>
      </w:r>
    </w:p>
    <w:p w14:paraId="6A2EE66B" w14:textId="77777777" w:rsidR="0065145B" w:rsidRDefault="0065145B"/>
    <w:p w14:paraId="00B8BB0F" w14:textId="77777777" w:rsidR="00A65AB0" w:rsidRDefault="005C3ABC">
      <w:r>
        <w:t>Partnership Development:</w:t>
      </w:r>
    </w:p>
    <w:p w14:paraId="49ECE705" w14:textId="48DD64CC" w:rsidR="00A65AB0" w:rsidRDefault="005C3ABC">
      <w:r>
        <w:t>- Build</w:t>
      </w:r>
      <w:r w:rsidR="00943506">
        <w:t xml:space="preserve"> and maintain effective</w:t>
      </w:r>
      <w:r>
        <w:t xml:space="preserve"> partnerships with community organisations</w:t>
      </w:r>
      <w:r w:rsidR="00943506">
        <w:t xml:space="preserve">, voluntary sector </w:t>
      </w:r>
      <w:proofErr w:type="gramStart"/>
      <w:r w:rsidR="00943506">
        <w:t xml:space="preserve">groups </w:t>
      </w:r>
      <w:r>
        <w:t xml:space="preserve"> and</w:t>
      </w:r>
      <w:proofErr w:type="gramEnd"/>
      <w:r w:rsidR="00943506">
        <w:t xml:space="preserve"> </w:t>
      </w:r>
      <w:r w:rsidR="008B3945">
        <w:t>statutory</w:t>
      </w:r>
      <w:r>
        <w:t xml:space="preserve"> stakeholders</w:t>
      </w:r>
    </w:p>
    <w:p w14:paraId="206789FB" w14:textId="5C72A7BA" w:rsidR="00A65AB0" w:rsidRDefault="005C3ABC">
      <w:r>
        <w:t>- Develop</w:t>
      </w:r>
      <w:r w:rsidR="00943506">
        <w:t xml:space="preserve"> and strengthen</w:t>
      </w:r>
      <w:r>
        <w:t xml:space="preserve"> referral pathways</w:t>
      </w:r>
      <w:r w:rsidR="00943506">
        <w:t xml:space="preserve"> into and out of the service </w:t>
      </w:r>
    </w:p>
    <w:p w14:paraId="3F2514FC" w14:textId="72600A2D" w:rsidR="00A65AB0" w:rsidRDefault="005C3ABC">
      <w:r>
        <w:t xml:space="preserve">- Represent the service in community </w:t>
      </w:r>
      <w:r w:rsidR="00943506">
        <w:t xml:space="preserve">and partnership </w:t>
      </w:r>
      <w:r>
        <w:t>settings</w:t>
      </w:r>
    </w:p>
    <w:p w14:paraId="59176DAA" w14:textId="77777777" w:rsidR="0065145B" w:rsidRDefault="0065145B"/>
    <w:p w14:paraId="0CA2E73C" w14:textId="77777777" w:rsidR="00A65AB0" w:rsidRDefault="005C3ABC">
      <w:r>
        <w:t>Reducing Inequalities:</w:t>
      </w:r>
    </w:p>
    <w:p w14:paraId="608D9A8C" w14:textId="6B4D133B" w:rsidR="00A65AB0" w:rsidRDefault="005C3ABC">
      <w:r>
        <w:t>- Identify gaps in access and engagement</w:t>
      </w:r>
      <w:r w:rsidR="00943506">
        <w:t xml:space="preserve">  </w:t>
      </w:r>
    </w:p>
    <w:p w14:paraId="336EDE14" w14:textId="6291D507" w:rsidR="00A65AB0" w:rsidRDefault="005C3ABC">
      <w:r>
        <w:t>- Contribute to service development</w:t>
      </w:r>
      <w:r w:rsidR="00943506">
        <w:t xml:space="preserve"> to improve equity of access and outcomes </w:t>
      </w:r>
    </w:p>
    <w:p w14:paraId="10DD98DD" w14:textId="6D766ACC" w:rsidR="00943506" w:rsidRDefault="008B3945">
      <w:r>
        <w:t xml:space="preserve">- </w:t>
      </w:r>
      <w:r w:rsidR="00943506">
        <w:t xml:space="preserve">Work with communities and partners to co-produce improvements where appropriate </w:t>
      </w:r>
    </w:p>
    <w:p w14:paraId="3BE8E81D" w14:textId="77777777" w:rsidR="0065145B" w:rsidRDefault="0065145B"/>
    <w:p w14:paraId="3F4A6A5A" w14:textId="77777777" w:rsidR="00A65AB0" w:rsidRDefault="005C3ABC">
      <w:r>
        <w:t>Safeguarding and Governance:</w:t>
      </w:r>
    </w:p>
    <w:p w14:paraId="24DEC44E" w14:textId="77777777" w:rsidR="00A65AB0" w:rsidRDefault="005C3ABC">
      <w:r>
        <w:t>- Manage risk and safeguarding</w:t>
      </w:r>
    </w:p>
    <w:p w14:paraId="111DB45D" w14:textId="77777777" w:rsidR="00A65AB0" w:rsidRDefault="005C3ABC">
      <w:r>
        <w:t>- Maintain accurate records</w:t>
      </w:r>
    </w:p>
    <w:p w14:paraId="47E1810E" w14:textId="77777777" w:rsidR="00943506" w:rsidRDefault="00943506"/>
    <w:p w14:paraId="3B9D06F6" w14:textId="77777777" w:rsidR="00A65AB0" w:rsidRDefault="005C3ABC">
      <w:pPr>
        <w:pStyle w:val="Heading2"/>
      </w:pPr>
      <w:r>
        <w:t>Person Specification</w:t>
      </w:r>
    </w:p>
    <w:p w14:paraId="1220E788" w14:textId="77777777" w:rsidR="00A65AB0" w:rsidRDefault="005C3ABC">
      <w:r>
        <w:t>Essential:</w:t>
      </w:r>
    </w:p>
    <w:p w14:paraId="676A69C5" w14:textId="77777777" w:rsidR="008B3945" w:rsidRDefault="005C3ABC">
      <w:r w:rsidRPr="003E394F">
        <w:t>- Experience in health, social care, or community work</w:t>
      </w:r>
      <w:r w:rsidR="008B3945">
        <w:t xml:space="preserve"> or </w:t>
      </w:r>
      <w:r w:rsidR="00943506" w:rsidRPr="003E394F">
        <w:t xml:space="preserve">communities experiencing barriers to accessing services </w:t>
      </w:r>
    </w:p>
    <w:p w14:paraId="40F27719" w14:textId="04CA7EAD" w:rsidR="00A65AB0" w:rsidRDefault="003E394F">
      <w:r w:rsidRPr="003E394F">
        <w:t>- Ability to engage effectively with individuals and</w:t>
      </w:r>
    </w:p>
    <w:p w14:paraId="30CFD3EC" w14:textId="77777777" w:rsidR="00A65AB0" w:rsidRDefault="005C3ABC">
      <w:r>
        <w:t>- Strong communication and relationship-building skills</w:t>
      </w:r>
    </w:p>
    <w:p w14:paraId="3001D668" w14:textId="77777777" w:rsidR="00A65AB0" w:rsidRDefault="005C3ABC">
      <w:r>
        <w:t>- Understanding of substance use and recovery</w:t>
      </w:r>
    </w:p>
    <w:p w14:paraId="518B2D2C" w14:textId="5A4CE33F" w:rsidR="00A65AB0" w:rsidRDefault="005C3ABC">
      <w:r w:rsidRPr="003E394F">
        <w:t xml:space="preserve">- </w:t>
      </w:r>
      <w:r w:rsidR="0065145B" w:rsidRPr="003E394F">
        <w:t>Demonstrable</w:t>
      </w:r>
      <w:r w:rsidR="0065145B">
        <w:t xml:space="preserve"> </w:t>
      </w:r>
      <w:r>
        <w:t>Commitment to equality, diversity and inclusion</w:t>
      </w:r>
      <w:r w:rsidR="00943506">
        <w:t xml:space="preserve"> and ant</w:t>
      </w:r>
      <w:r w:rsidR="003E394F">
        <w:t>i</w:t>
      </w:r>
      <w:r w:rsidR="00943506">
        <w:t xml:space="preserve">-discriminatory practice </w:t>
      </w:r>
    </w:p>
    <w:p w14:paraId="524198CA" w14:textId="77777777" w:rsidR="0065145B" w:rsidRDefault="0065145B"/>
    <w:p w14:paraId="2F1E8377" w14:textId="77777777" w:rsidR="008B3945" w:rsidRDefault="008B3945"/>
    <w:p w14:paraId="6350BF35" w14:textId="77777777" w:rsidR="00A65AB0" w:rsidRDefault="005C3ABC">
      <w:r>
        <w:t>Desirable:</w:t>
      </w:r>
    </w:p>
    <w:p w14:paraId="2BC4465F" w14:textId="57153515" w:rsidR="00A65AB0" w:rsidRDefault="005C3ABC">
      <w:r>
        <w:lastRenderedPageBreak/>
        <w:t>- Experience working with</w:t>
      </w:r>
      <w:r w:rsidR="00943506">
        <w:t xml:space="preserve"> migrant and/or</w:t>
      </w:r>
      <w:r>
        <w:t xml:space="preserve"> Eastern European communities</w:t>
      </w:r>
    </w:p>
    <w:p w14:paraId="23CC767E" w14:textId="77777777" w:rsidR="00A65AB0" w:rsidRDefault="005C3ABC">
      <w:r>
        <w:t>- Experience of outreach work</w:t>
      </w:r>
    </w:p>
    <w:p w14:paraId="75EA7A4A" w14:textId="733A05AA" w:rsidR="00A65AB0" w:rsidRDefault="005C3ABC">
      <w:r>
        <w:t xml:space="preserve">- Lived experience of </w:t>
      </w:r>
      <w:r w:rsidR="00943506">
        <w:t xml:space="preserve">substance use </w:t>
      </w:r>
      <w:r w:rsidR="003E394F">
        <w:t xml:space="preserve">and </w:t>
      </w:r>
      <w:r>
        <w:t>recovery</w:t>
      </w:r>
      <w:r w:rsidR="00943506">
        <w:t xml:space="preserve"> (where the applicant chooses to disclose this) </w:t>
      </w:r>
    </w:p>
    <w:p w14:paraId="4BD34478" w14:textId="77777777" w:rsidR="003E394F" w:rsidRDefault="003E394F"/>
    <w:p w14:paraId="3F6263C4" w14:textId="77777777" w:rsidR="00A65AB0" w:rsidRDefault="005C3ABC">
      <w:pPr>
        <w:pStyle w:val="Heading2"/>
      </w:pPr>
      <w:r>
        <w:t>Language Requirement</w:t>
      </w:r>
    </w:p>
    <w:p w14:paraId="3C9A2BD9" w14:textId="657F4D14" w:rsidR="00A65AB0" w:rsidRDefault="005C3ABC">
      <w:r>
        <w:t xml:space="preserve">Ability to communicate in one or more Eastern European languages (e.g. Polish, Romanian, Bulgarian, Lithuanian) is </w:t>
      </w:r>
      <w:r w:rsidR="00943506">
        <w:t xml:space="preserve">highly desirable </w:t>
      </w:r>
      <w:r>
        <w:t>as it supports engagement, trust-building and improved access to treatment.</w:t>
      </w:r>
      <w:r w:rsidR="00943506">
        <w:t xml:space="preserve"> This is not an essential requirement. Interpretation and support will be available where needed. </w:t>
      </w:r>
    </w:p>
    <w:p w14:paraId="0190EEEA" w14:textId="77777777" w:rsidR="00A65AB0" w:rsidRDefault="005C3ABC">
      <w:pPr>
        <w:pStyle w:val="Heading2"/>
      </w:pPr>
      <w:proofErr w:type="gramStart"/>
      <w:r>
        <w:t>Competencies</w:t>
      </w:r>
      <w:proofErr w:type="gramEnd"/>
    </w:p>
    <w:p w14:paraId="302A3AA2" w14:textId="77777777" w:rsidR="00A65AB0" w:rsidRDefault="005C3ABC">
      <w:r>
        <w:t>- Engagement and Communication</w:t>
      </w:r>
    </w:p>
    <w:p w14:paraId="5F183876" w14:textId="77777777" w:rsidR="00A65AB0" w:rsidRDefault="005C3ABC">
      <w:r>
        <w:t>- Community Partnership Working</w:t>
      </w:r>
    </w:p>
    <w:p w14:paraId="3F3AE384" w14:textId="77777777" w:rsidR="00A65AB0" w:rsidRDefault="005C3ABC">
      <w:r>
        <w:t>- Person-Centred Practice</w:t>
      </w:r>
    </w:p>
    <w:p w14:paraId="51371C9D" w14:textId="77777777" w:rsidR="00A65AB0" w:rsidRDefault="005C3ABC">
      <w:r>
        <w:t>- Problem Solving and Initiative</w:t>
      </w:r>
    </w:p>
    <w:p w14:paraId="3ECB976F" w14:textId="52FCE45A" w:rsidR="00943506" w:rsidRDefault="00943506">
      <w:r>
        <w:t xml:space="preserve">- Cultural Competence and Anti-Discriminatory Practice </w:t>
      </w:r>
    </w:p>
    <w:p w14:paraId="4A518ED2" w14:textId="37D3A95A" w:rsidR="00A65AB0" w:rsidRDefault="005C3ABC">
      <w:r>
        <w:t>- Equality,</w:t>
      </w:r>
      <w:r w:rsidR="00943506">
        <w:t xml:space="preserve"> </w:t>
      </w:r>
      <w:r w:rsidR="003E394F">
        <w:t>equity,</w:t>
      </w:r>
      <w:r>
        <w:t xml:space="preserve"> </w:t>
      </w:r>
      <w:r w:rsidR="003E394F">
        <w:t>d</w:t>
      </w:r>
      <w:r>
        <w:t xml:space="preserve">iversity and </w:t>
      </w:r>
      <w:r w:rsidR="003E394F">
        <w:t>i</w:t>
      </w:r>
      <w:r>
        <w:t>nclusion</w:t>
      </w:r>
    </w:p>
    <w:p w14:paraId="35E0FBAF" w14:textId="77777777" w:rsidR="00A65AB0" w:rsidRDefault="005C3ABC">
      <w:r>
        <w:t>- Organisation and Accountability</w:t>
      </w:r>
    </w:p>
    <w:p w14:paraId="75992D96" w14:textId="77777777" w:rsidR="0065145B" w:rsidRDefault="0065145B"/>
    <w:p w14:paraId="132449E9" w14:textId="77777777" w:rsidR="00A65AB0" w:rsidRDefault="005C3ABC">
      <w:pPr>
        <w:pStyle w:val="Heading2"/>
      </w:pPr>
      <w:r>
        <w:t>EDI Statement</w:t>
      </w:r>
    </w:p>
    <w:p w14:paraId="15505B30" w14:textId="77645779" w:rsidR="005C3ABC" w:rsidRPr="005C3ABC" w:rsidRDefault="005C3ABC" w:rsidP="005C3ABC">
      <w:pPr>
        <w:rPr>
          <w:lang w:val="en-GB"/>
        </w:rPr>
      </w:pPr>
      <w:r w:rsidRPr="005C3ABC">
        <w:rPr>
          <w:lang w:val="en-GB"/>
        </w:rPr>
        <w:t xml:space="preserve">At The Forward Trust, we are committed to removing barriers in our recruitment processes and becoming a </w:t>
      </w:r>
      <w:r w:rsidR="0065145B">
        <w:rPr>
          <w:lang w:val="en-GB"/>
        </w:rPr>
        <w:t xml:space="preserve">more </w:t>
      </w:r>
      <w:r w:rsidRPr="005C3ABC">
        <w:rPr>
          <w:lang w:val="en-GB"/>
        </w:rPr>
        <w:t>diverse, inclusive and equitable organisation.</w:t>
      </w:r>
    </w:p>
    <w:p w14:paraId="46C6FB68" w14:textId="111C6E97" w:rsidR="005C3ABC" w:rsidRPr="005C3ABC" w:rsidRDefault="005C3ABC" w:rsidP="005C3ABC">
      <w:pPr>
        <w:rPr>
          <w:lang w:val="en-GB"/>
        </w:rPr>
      </w:pPr>
      <w:r w:rsidRPr="005C3ABC">
        <w:rPr>
          <w:lang w:val="en-GB"/>
        </w:rPr>
        <w:t xml:space="preserve">We </w:t>
      </w:r>
      <w:r w:rsidR="0065145B">
        <w:rPr>
          <w:lang w:val="en-GB"/>
        </w:rPr>
        <w:t xml:space="preserve">actively encourage </w:t>
      </w:r>
      <w:r w:rsidRPr="005C3ABC">
        <w:rPr>
          <w:lang w:val="en-GB"/>
        </w:rPr>
        <w:t xml:space="preserve">applications from people from </w:t>
      </w:r>
      <w:r w:rsidRPr="005C3ABC">
        <w:rPr>
          <w:b/>
          <w:bCs/>
          <w:lang w:val="en-GB"/>
        </w:rPr>
        <w:t>racially minoritised communities</w:t>
      </w:r>
      <w:r w:rsidR="00943506">
        <w:rPr>
          <w:b/>
          <w:bCs/>
          <w:lang w:val="en-GB"/>
        </w:rPr>
        <w:t xml:space="preserve"> including</w:t>
      </w:r>
      <w:r w:rsidRPr="005C3ABC">
        <w:rPr>
          <w:b/>
          <w:bCs/>
          <w:lang w:val="en-GB"/>
        </w:rPr>
        <w:t xml:space="preserve"> Eastern European backgrounds, people with lived experience of addiction, and other underrepresented groups</w:t>
      </w:r>
      <w:r w:rsidRPr="005C3ABC">
        <w:rPr>
          <w:lang w:val="en-GB"/>
        </w:rPr>
        <w:t>.</w:t>
      </w:r>
    </w:p>
    <w:p w14:paraId="5AA79CBF" w14:textId="77777777" w:rsidR="005C3ABC" w:rsidRPr="005C3ABC" w:rsidRDefault="005C3ABC" w:rsidP="005C3ABC">
      <w:pPr>
        <w:rPr>
          <w:lang w:val="en-GB"/>
        </w:rPr>
      </w:pPr>
      <w:r w:rsidRPr="005C3ABC">
        <w:rPr>
          <w:lang w:val="en-GB"/>
        </w:rPr>
        <w:t xml:space="preserve">We are committed to providing </w:t>
      </w:r>
      <w:r w:rsidRPr="005C3ABC">
        <w:rPr>
          <w:b/>
          <w:bCs/>
          <w:lang w:val="en-GB"/>
        </w:rPr>
        <w:t>reasonable adjustments throughout the recruitment process</w:t>
      </w:r>
      <w:r w:rsidRPr="005C3ABC">
        <w:rPr>
          <w:lang w:val="en-GB"/>
        </w:rPr>
        <w:t xml:space="preserve"> and will support applicants to ensure a fair and accessible experience.</w:t>
      </w:r>
    </w:p>
    <w:p w14:paraId="7234213F" w14:textId="6E859274" w:rsidR="00A65AB0" w:rsidRDefault="00A65AB0" w:rsidP="005C3ABC"/>
    <w:sectPr w:rsidR="00A65A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9533395">
    <w:abstractNumId w:val="8"/>
  </w:num>
  <w:num w:numId="2" w16cid:durableId="1957715146">
    <w:abstractNumId w:val="6"/>
  </w:num>
  <w:num w:numId="3" w16cid:durableId="1548764499">
    <w:abstractNumId w:val="5"/>
  </w:num>
  <w:num w:numId="4" w16cid:durableId="1899389422">
    <w:abstractNumId w:val="4"/>
  </w:num>
  <w:num w:numId="5" w16cid:durableId="550534526">
    <w:abstractNumId w:val="7"/>
  </w:num>
  <w:num w:numId="6" w16cid:durableId="1200708566">
    <w:abstractNumId w:val="3"/>
  </w:num>
  <w:num w:numId="7" w16cid:durableId="48769546">
    <w:abstractNumId w:val="2"/>
  </w:num>
  <w:num w:numId="8" w16cid:durableId="1682005262">
    <w:abstractNumId w:val="1"/>
  </w:num>
  <w:num w:numId="9" w16cid:durableId="3273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5A9A"/>
    <w:rsid w:val="0029639D"/>
    <w:rsid w:val="00326F90"/>
    <w:rsid w:val="003575B3"/>
    <w:rsid w:val="003E394F"/>
    <w:rsid w:val="00463C1C"/>
    <w:rsid w:val="005C3ABC"/>
    <w:rsid w:val="0065145B"/>
    <w:rsid w:val="00725325"/>
    <w:rsid w:val="008B3945"/>
    <w:rsid w:val="00943506"/>
    <w:rsid w:val="00A65AB0"/>
    <w:rsid w:val="00AA1D8D"/>
    <w:rsid w:val="00AC0B7F"/>
    <w:rsid w:val="00B47730"/>
    <w:rsid w:val="00CB0664"/>
    <w:rsid w:val="00D735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F7D5AB"/>
  <w14:defaultImageDpi w14:val="300"/>
  <w15:docId w15:val="{C848809F-0894-4FA7-834D-1B09BDDB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51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4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4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1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Megan O'Neill</cp:lastModifiedBy>
  <cp:revision>3</cp:revision>
  <dcterms:created xsi:type="dcterms:W3CDTF">2026-06-19T10:35:00Z</dcterms:created>
  <dcterms:modified xsi:type="dcterms:W3CDTF">2026-06-19T10:35:00Z</dcterms:modified>
  <cp:category/>
</cp:coreProperties>
</file>