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0CD90" w14:textId="77777777" w:rsidR="000F416B" w:rsidRDefault="00000000">
      <w:pPr>
        <w:spacing w:after="0" w:line="259" w:lineRule="auto"/>
        <w:ind w:left="16" w:firstLine="0"/>
        <w:jc w:val="left"/>
      </w:pPr>
      <w:r>
        <w:rPr>
          <w:b/>
          <w:color w:val="1F2A44"/>
          <w:sz w:val="36"/>
        </w:rPr>
        <w:t>The Forward Trust Job Description</w:t>
      </w:r>
      <w:r>
        <w:rPr>
          <w:b/>
          <w:sz w:val="36"/>
        </w:rPr>
        <w:t xml:space="preserve"> </w:t>
      </w:r>
      <w:r>
        <w:rPr>
          <w:sz w:val="36"/>
          <w:vertAlign w:val="subscript"/>
        </w:rPr>
        <w:t xml:space="preserve"> </w:t>
      </w:r>
    </w:p>
    <w:p w14:paraId="03BAC5D0" w14:textId="77777777" w:rsidR="000F416B" w:rsidRDefault="00000000">
      <w:pPr>
        <w:spacing w:after="0" w:line="259" w:lineRule="auto"/>
        <w:ind w:left="16" w:firstLine="0"/>
        <w:jc w:val="left"/>
      </w:pPr>
      <w:r>
        <w:t xml:space="preserve">  </w:t>
      </w:r>
    </w:p>
    <w:tbl>
      <w:tblPr>
        <w:tblStyle w:val="TableGrid"/>
        <w:tblW w:w="9071" w:type="dxa"/>
        <w:tblInd w:w="-5" w:type="dxa"/>
        <w:tblCellMar>
          <w:top w:w="144" w:type="dxa"/>
          <w:left w:w="107" w:type="dxa"/>
          <w:right w:w="83" w:type="dxa"/>
        </w:tblCellMar>
        <w:tblLook w:val="04A0" w:firstRow="1" w:lastRow="0" w:firstColumn="1" w:lastColumn="0" w:noHBand="0" w:noVBand="1"/>
      </w:tblPr>
      <w:tblGrid>
        <w:gridCol w:w="1840"/>
        <w:gridCol w:w="3118"/>
        <w:gridCol w:w="4113"/>
      </w:tblGrid>
      <w:tr w:rsidR="000F416B" w14:paraId="2DDD75B2" w14:textId="77777777">
        <w:trPr>
          <w:trHeight w:val="1009"/>
        </w:trPr>
        <w:tc>
          <w:tcPr>
            <w:tcW w:w="1840" w:type="dxa"/>
            <w:tcBorders>
              <w:top w:val="single" w:sz="4" w:space="0" w:color="000000"/>
              <w:left w:val="single" w:sz="4" w:space="0" w:color="000000"/>
              <w:bottom w:val="single" w:sz="4" w:space="0" w:color="000000"/>
              <w:right w:val="single" w:sz="4" w:space="0" w:color="000000"/>
            </w:tcBorders>
          </w:tcPr>
          <w:p w14:paraId="2F436E64" w14:textId="77777777" w:rsidR="000F416B" w:rsidRDefault="00000000">
            <w:pPr>
              <w:spacing w:after="0" w:line="259" w:lineRule="auto"/>
              <w:ind w:left="2" w:firstLine="0"/>
              <w:jc w:val="left"/>
            </w:pPr>
            <w:r>
              <w:rPr>
                <w:b/>
                <w:sz w:val="24"/>
              </w:rPr>
              <w:t xml:space="preserve"> </w:t>
            </w:r>
          </w:p>
          <w:p w14:paraId="48EEC426" w14:textId="77777777" w:rsidR="000F416B" w:rsidRDefault="00000000">
            <w:pPr>
              <w:spacing w:after="0" w:line="259" w:lineRule="auto"/>
              <w:ind w:left="2" w:firstLine="0"/>
              <w:jc w:val="left"/>
            </w:pPr>
            <w:r>
              <w:rPr>
                <w:b/>
                <w:sz w:val="24"/>
              </w:rPr>
              <w:t>Position Title:</w:t>
            </w: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0AE7CD22" w14:textId="77777777" w:rsidR="000F416B" w:rsidRDefault="00000000">
            <w:pPr>
              <w:spacing w:after="0" w:line="259" w:lineRule="auto"/>
              <w:ind w:left="1" w:firstLine="0"/>
              <w:jc w:val="left"/>
            </w:pPr>
            <w:r>
              <w:rPr>
                <w:b/>
                <w:sz w:val="24"/>
              </w:rPr>
              <w:t xml:space="preserve"> </w:t>
            </w:r>
          </w:p>
          <w:p w14:paraId="79B55755" w14:textId="77777777" w:rsidR="000F416B" w:rsidRDefault="00000000">
            <w:pPr>
              <w:spacing w:after="0" w:line="259" w:lineRule="auto"/>
              <w:ind w:left="1" w:firstLine="0"/>
              <w:jc w:val="left"/>
            </w:pPr>
            <w:r>
              <w:rPr>
                <w:sz w:val="24"/>
              </w:rPr>
              <w:t xml:space="preserve">High Intensity Therapist </w:t>
            </w: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3CE44ABF" w14:textId="77777777" w:rsidR="000F416B" w:rsidRDefault="00000000">
            <w:pPr>
              <w:spacing w:after="0" w:line="259" w:lineRule="auto"/>
              <w:ind w:left="0" w:firstLine="0"/>
              <w:jc w:val="left"/>
            </w:pPr>
            <w:r>
              <w:rPr>
                <w:b/>
                <w:sz w:val="24"/>
              </w:rPr>
              <w:t xml:space="preserve"> </w:t>
            </w:r>
          </w:p>
          <w:p w14:paraId="1D144666" w14:textId="77777777" w:rsidR="000F416B" w:rsidRDefault="00000000">
            <w:pPr>
              <w:spacing w:after="0" w:line="259" w:lineRule="auto"/>
              <w:ind w:left="0" w:firstLine="0"/>
              <w:jc w:val="left"/>
            </w:pPr>
            <w:r>
              <w:rPr>
                <w:b/>
                <w:sz w:val="24"/>
              </w:rPr>
              <w:t xml:space="preserve">Reports to: </w:t>
            </w:r>
            <w:r>
              <w:t xml:space="preserve"> </w:t>
            </w:r>
          </w:p>
        </w:tc>
      </w:tr>
      <w:tr w:rsidR="000F416B" w14:paraId="589259B5" w14:textId="77777777">
        <w:trPr>
          <w:trHeight w:val="637"/>
        </w:trPr>
        <w:tc>
          <w:tcPr>
            <w:tcW w:w="1840" w:type="dxa"/>
            <w:tcBorders>
              <w:top w:val="single" w:sz="4" w:space="0" w:color="000000"/>
              <w:left w:val="single" w:sz="4" w:space="0" w:color="000000"/>
              <w:bottom w:val="single" w:sz="4" w:space="0" w:color="000000"/>
              <w:right w:val="single" w:sz="4" w:space="0" w:color="000000"/>
            </w:tcBorders>
            <w:vAlign w:val="center"/>
          </w:tcPr>
          <w:p w14:paraId="23F901D0" w14:textId="77777777" w:rsidR="000F416B" w:rsidRDefault="00000000">
            <w:pPr>
              <w:spacing w:after="0" w:line="259" w:lineRule="auto"/>
              <w:ind w:left="2" w:firstLine="0"/>
              <w:jc w:val="left"/>
            </w:pPr>
            <w:r>
              <w:rPr>
                <w:b/>
                <w:sz w:val="24"/>
              </w:rPr>
              <w:t xml:space="preserve">Location: </w:t>
            </w:r>
          </w:p>
        </w:tc>
        <w:tc>
          <w:tcPr>
            <w:tcW w:w="3118" w:type="dxa"/>
            <w:tcBorders>
              <w:top w:val="single" w:sz="4" w:space="0" w:color="000000"/>
              <w:left w:val="single" w:sz="4" w:space="0" w:color="000000"/>
              <w:bottom w:val="single" w:sz="4" w:space="0" w:color="000000"/>
              <w:right w:val="single" w:sz="4" w:space="0" w:color="000000"/>
            </w:tcBorders>
            <w:vAlign w:val="center"/>
          </w:tcPr>
          <w:p w14:paraId="22C73B5E" w14:textId="45B75F57" w:rsidR="000F416B" w:rsidRDefault="00000000">
            <w:pPr>
              <w:spacing w:after="0" w:line="259" w:lineRule="auto"/>
              <w:ind w:left="1" w:firstLine="0"/>
              <w:jc w:val="left"/>
            </w:pPr>
            <w:r>
              <w:rPr>
                <w:sz w:val="24"/>
              </w:rPr>
              <w:t xml:space="preserve">HMP </w:t>
            </w:r>
            <w:r w:rsidR="006B7F27">
              <w:rPr>
                <w:sz w:val="24"/>
              </w:rPr>
              <w:t>Highpoint</w:t>
            </w:r>
            <w:r>
              <w:rPr>
                <w:sz w:val="24"/>
              </w:rPr>
              <w:t xml:space="preserve"> </w:t>
            </w:r>
          </w:p>
        </w:tc>
        <w:tc>
          <w:tcPr>
            <w:tcW w:w="4113" w:type="dxa"/>
            <w:tcBorders>
              <w:top w:val="single" w:sz="4" w:space="0" w:color="000000"/>
              <w:left w:val="single" w:sz="4" w:space="0" w:color="000000"/>
              <w:bottom w:val="single" w:sz="4" w:space="0" w:color="000000"/>
              <w:right w:val="single" w:sz="4" w:space="0" w:color="000000"/>
            </w:tcBorders>
            <w:vAlign w:val="center"/>
          </w:tcPr>
          <w:p w14:paraId="503D3E78" w14:textId="77777777" w:rsidR="000F416B" w:rsidRDefault="00000000">
            <w:pPr>
              <w:spacing w:after="0" w:line="259" w:lineRule="auto"/>
              <w:ind w:left="0" w:firstLine="0"/>
              <w:jc w:val="left"/>
            </w:pPr>
            <w:r>
              <w:rPr>
                <w:sz w:val="24"/>
              </w:rPr>
              <w:t xml:space="preserve">Service Manager </w:t>
            </w:r>
          </w:p>
        </w:tc>
      </w:tr>
    </w:tbl>
    <w:p w14:paraId="018865FA" w14:textId="77777777" w:rsidR="000F416B" w:rsidRDefault="00000000">
      <w:pPr>
        <w:spacing w:after="108" w:line="259" w:lineRule="auto"/>
        <w:ind w:left="16" w:firstLine="0"/>
        <w:jc w:val="left"/>
      </w:pPr>
      <w:r>
        <w:t xml:space="preserve">  </w:t>
      </w:r>
    </w:p>
    <w:p w14:paraId="68BCC68A" w14:textId="77777777" w:rsidR="000F416B" w:rsidRDefault="00000000">
      <w:pPr>
        <w:pStyle w:val="Heading1"/>
        <w:ind w:left="103"/>
      </w:pPr>
      <w:r>
        <w:t xml:space="preserve">Introducing Forward Trust  </w:t>
      </w:r>
    </w:p>
    <w:p w14:paraId="2D19881B" w14:textId="77777777" w:rsidR="000F416B" w:rsidRDefault="00000000">
      <w:pPr>
        <w:spacing w:after="1" w:line="259" w:lineRule="auto"/>
        <w:ind w:left="16" w:firstLine="0"/>
        <w:jc w:val="left"/>
      </w:pPr>
      <w:r>
        <w:rPr>
          <w:sz w:val="21"/>
        </w:rPr>
        <w:t xml:space="preserve"> </w:t>
      </w:r>
      <w:r>
        <w:t xml:space="preserve"> </w:t>
      </w:r>
    </w:p>
    <w:p w14:paraId="47874F4C" w14:textId="77777777" w:rsidR="000F416B" w:rsidRDefault="00000000">
      <w:pPr>
        <w:ind w:left="0" w:firstLine="0"/>
      </w:pPr>
      <w:r>
        <w:t xml:space="preserve">We are The Forward Trust (formerly RAPt and Blue Sky), the social enterprise with charitable status that empowers people to break the often 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 In 2020 Forward Trust introduced an exciting addition to the services provided to include IAPT mental health services, as recognition of dual diagnosis in our client group and to support those with low level mental health issues access support to achieve change.  </w:t>
      </w:r>
    </w:p>
    <w:p w14:paraId="2CF9E822" w14:textId="77777777" w:rsidR="000F416B" w:rsidRDefault="00000000">
      <w:pPr>
        <w:spacing w:after="91" w:line="259" w:lineRule="auto"/>
        <w:ind w:left="16" w:firstLine="0"/>
        <w:jc w:val="left"/>
      </w:pPr>
      <w:r>
        <w:t xml:space="preserve">  </w:t>
      </w:r>
    </w:p>
    <w:p w14:paraId="0A4B2BCF" w14:textId="77777777" w:rsidR="000F416B" w:rsidRDefault="00000000">
      <w:pPr>
        <w:pStyle w:val="Heading1"/>
        <w:ind w:left="103"/>
      </w:pPr>
      <w:r>
        <w:t xml:space="preserve">Role/Team Overview  </w:t>
      </w:r>
    </w:p>
    <w:p w14:paraId="00DC544F" w14:textId="77777777" w:rsidR="000F416B" w:rsidRDefault="00000000">
      <w:pPr>
        <w:spacing w:after="124" w:line="259" w:lineRule="auto"/>
        <w:ind w:left="16" w:firstLine="0"/>
        <w:jc w:val="left"/>
      </w:pPr>
      <w:r>
        <w:rPr>
          <w:sz w:val="20"/>
        </w:rPr>
        <w:t xml:space="preserve"> </w:t>
      </w:r>
      <w:r>
        <w:t xml:space="preserve"> </w:t>
      </w:r>
    </w:p>
    <w:p w14:paraId="1F9AFF57" w14:textId="77777777" w:rsidR="000F416B" w:rsidRDefault="00000000">
      <w:pPr>
        <w:spacing w:after="220"/>
        <w:ind w:left="16" w:right="69" w:firstLine="0"/>
      </w:pPr>
      <w:r>
        <w:t xml:space="preserve">As a High Intensity Therapist you will work with adults on an individual face-to-face basis or through facilitating therapeutic groups and work with people with different cultural backgrounds and ages and should be committed to equal opportunities.  </w:t>
      </w:r>
    </w:p>
    <w:p w14:paraId="18427FA1" w14:textId="77777777" w:rsidR="000F416B" w:rsidRDefault="00000000">
      <w:pPr>
        <w:spacing w:after="165"/>
        <w:ind w:left="16" w:right="69" w:firstLine="0"/>
      </w:pPr>
      <w:r>
        <w:t xml:space="preserve">A large part of your role will be to assess a service user’s suitability for evidence based psychological interventions. You will provide a range of high intensity evidence based interventions in line with IAPT guidance.  </w:t>
      </w:r>
    </w:p>
    <w:p w14:paraId="4A270C5B" w14:textId="77777777" w:rsidR="000F416B" w:rsidRDefault="00000000">
      <w:pPr>
        <w:spacing w:after="165"/>
        <w:ind w:left="16" w:right="69" w:firstLine="0"/>
      </w:pPr>
      <w:r>
        <w:t xml:space="preserve">As part of your role you will provide line management to the senior PWP. There will be Case management and Clinical skills responsibilities.  There will also be additional management and leadership duties working in conjunction with the Senior PWP. i.e. report writing and attendance at internal and external MDT meetings. </w:t>
      </w:r>
    </w:p>
    <w:p w14:paraId="5711DE7B" w14:textId="77777777" w:rsidR="000F416B" w:rsidRDefault="00000000">
      <w:pPr>
        <w:spacing w:after="161"/>
        <w:ind w:left="16" w:right="69" w:firstLine="0"/>
      </w:pPr>
      <w:r>
        <w:t xml:space="preserve">The post holder will have a team work approach and be flexible and adaptable to the needs of the organisation and will be required to work between locations as agreed.  </w:t>
      </w:r>
    </w:p>
    <w:p w14:paraId="6390E78D" w14:textId="77777777" w:rsidR="000F416B" w:rsidRDefault="00000000">
      <w:pPr>
        <w:spacing w:after="201"/>
        <w:ind w:left="0" w:right="1" w:firstLine="0"/>
      </w:pPr>
      <w:r>
        <w:t>At times you will be the most senior representative on site and you will be in a position of trust and building an excellent relationship with your manager will be a priority, as well as collaborative working relationships with partner agencies.</w:t>
      </w:r>
      <w:r>
        <w:rPr>
          <w:sz w:val="21"/>
        </w:rPr>
        <w:t xml:space="preserve"> </w:t>
      </w:r>
      <w:r>
        <w:t xml:space="preserve"> </w:t>
      </w:r>
    </w:p>
    <w:p w14:paraId="49100861" w14:textId="77777777" w:rsidR="000F416B" w:rsidRDefault="00000000">
      <w:pPr>
        <w:spacing w:after="184" w:line="259" w:lineRule="auto"/>
        <w:ind w:left="16" w:firstLine="0"/>
        <w:jc w:val="left"/>
      </w:pPr>
      <w:r>
        <w:rPr>
          <w:sz w:val="20"/>
        </w:rPr>
        <w:t xml:space="preserve">  </w:t>
      </w:r>
    </w:p>
    <w:p w14:paraId="071E4A42" w14:textId="77777777" w:rsidR="000F416B" w:rsidRDefault="00000000">
      <w:pPr>
        <w:spacing w:after="184" w:line="259" w:lineRule="auto"/>
        <w:ind w:left="16" w:firstLine="0"/>
        <w:jc w:val="left"/>
      </w:pPr>
      <w:r>
        <w:rPr>
          <w:sz w:val="20"/>
        </w:rPr>
        <w:t xml:space="preserve"> </w:t>
      </w:r>
    </w:p>
    <w:p w14:paraId="3013715D" w14:textId="77777777" w:rsidR="000F416B" w:rsidRDefault="00000000">
      <w:pPr>
        <w:spacing w:after="202" w:line="259" w:lineRule="auto"/>
        <w:ind w:left="16" w:firstLine="0"/>
        <w:jc w:val="left"/>
      </w:pPr>
      <w:r>
        <w:rPr>
          <w:sz w:val="20"/>
        </w:rPr>
        <w:t xml:space="preserve"> </w:t>
      </w:r>
    </w:p>
    <w:p w14:paraId="74F0B6C7" w14:textId="77777777" w:rsidR="000F416B" w:rsidRDefault="00000000">
      <w:pPr>
        <w:spacing w:after="0" w:line="259" w:lineRule="auto"/>
        <w:ind w:left="16" w:firstLine="0"/>
        <w:jc w:val="left"/>
      </w:pPr>
      <w:r>
        <w:lastRenderedPageBreak/>
        <w:t xml:space="preserve"> </w:t>
      </w:r>
    </w:p>
    <w:p w14:paraId="51A0E0C2" w14:textId="77777777" w:rsidR="000F416B" w:rsidRDefault="00000000">
      <w:pPr>
        <w:pStyle w:val="Heading1"/>
        <w:pBdr>
          <w:top w:val="single" w:sz="4" w:space="0" w:color="000000"/>
          <w:left w:val="single" w:sz="4" w:space="0" w:color="000000"/>
          <w:bottom w:val="single" w:sz="4" w:space="0" w:color="000000"/>
          <w:right w:val="single" w:sz="4" w:space="0" w:color="000000"/>
        </w:pBdr>
        <w:ind w:left="128" w:firstLine="0"/>
      </w:pPr>
      <w:r>
        <w:t xml:space="preserve">Accountabilities  </w:t>
      </w:r>
    </w:p>
    <w:p w14:paraId="23DB650B" w14:textId="77777777" w:rsidR="000F416B" w:rsidRDefault="00000000">
      <w:pPr>
        <w:spacing w:after="95" w:line="259" w:lineRule="auto"/>
        <w:ind w:left="736" w:firstLine="0"/>
        <w:jc w:val="left"/>
      </w:pPr>
      <w:r>
        <w:rPr>
          <w:b/>
        </w:rPr>
        <w:t xml:space="preserve"> </w:t>
      </w:r>
      <w:r>
        <w:t xml:space="preserve"> </w:t>
      </w:r>
    </w:p>
    <w:p w14:paraId="32C0266C" w14:textId="77777777" w:rsidR="000F416B" w:rsidRDefault="00000000">
      <w:pPr>
        <w:pStyle w:val="Heading2"/>
        <w:ind w:left="-5"/>
      </w:pPr>
      <w:r>
        <w:t xml:space="preserve">Strategy  </w:t>
      </w:r>
    </w:p>
    <w:p w14:paraId="108EC565" w14:textId="77777777" w:rsidR="000F416B" w:rsidRDefault="00000000">
      <w:pPr>
        <w:spacing w:after="0" w:line="259" w:lineRule="auto"/>
        <w:ind w:left="16" w:firstLine="0"/>
        <w:jc w:val="left"/>
      </w:pPr>
      <w:r>
        <w:rPr>
          <w:b/>
          <w:color w:val="404040"/>
          <w:sz w:val="28"/>
        </w:rPr>
        <w:t xml:space="preserve"> </w:t>
      </w:r>
      <w:r>
        <w:t xml:space="preserve"> </w:t>
      </w:r>
    </w:p>
    <w:p w14:paraId="50376418" w14:textId="77777777" w:rsidR="000F416B" w:rsidRDefault="00000000">
      <w:pPr>
        <w:numPr>
          <w:ilvl w:val="0"/>
          <w:numId w:val="1"/>
        </w:numPr>
        <w:ind w:right="69" w:hanging="360"/>
      </w:pPr>
      <w:r>
        <w:t>Deliver the full range of interventions to facilitate maximum flexibility in delivery and prevent backlogs for certain types of interventions</w:t>
      </w:r>
      <w:r>
        <w:rPr>
          <w:b/>
        </w:rPr>
        <w:t xml:space="preserve"> </w:t>
      </w:r>
      <w:r>
        <w:t xml:space="preserve"> </w:t>
      </w:r>
    </w:p>
    <w:p w14:paraId="7807D398" w14:textId="77777777" w:rsidR="000F416B" w:rsidRDefault="00000000">
      <w:pPr>
        <w:numPr>
          <w:ilvl w:val="0"/>
          <w:numId w:val="1"/>
        </w:numPr>
        <w:ind w:right="69" w:hanging="360"/>
      </w:pPr>
      <w:r>
        <w:t>Build strong relationships with, and makes full use of the support offered by, Line Management and Head Office functions.</w:t>
      </w:r>
      <w:r>
        <w:rPr>
          <w:b/>
        </w:rPr>
        <w:t xml:space="preserve"> </w:t>
      </w:r>
      <w:r>
        <w:t xml:space="preserve"> </w:t>
      </w:r>
    </w:p>
    <w:p w14:paraId="5F4D571E" w14:textId="77777777" w:rsidR="000F416B" w:rsidRDefault="00000000">
      <w:pPr>
        <w:spacing w:after="56" w:line="259" w:lineRule="auto"/>
        <w:ind w:left="736" w:firstLine="0"/>
        <w:jc w:val="left"/>
      </w:pPr>
      <w:r>
        <w:rPr>
          <w:b/>
        </w:rPr>
        <w:t xml:space="preserve"> </w:t>
      </w:r>
      <w:r>
        <w:t xml:space="preserve"> </w:t>
      </w:r>
    </w:p>
    <w:p w14:paraId="3513FF21" w14:textId="77777777" w:rsidR="000F416B" w:rsidRDefault="00000000">
      <w:pPr>
        <w:pStyle w:val="Heading2"/>
        <w:ind w:left="-5"/>
      </w:pPr>
      <w:r>
        <w:t xml:space="preserve">Service Delivery  </w:t>
      </w:r>
    </w:p>
    <w:p w14:paraId="5B2F57AC" w14:textId="77777777" w:rsidR="000F416B" w:rsidRDefault="00000000">
      <w:pPr>
        <w:spacing w:after="0" w:line="259" w:lineRule="auto"/>
        <w:ind w:left="16" w:firstLine="0"/>
        <w:jc w:val="left"/>
      </w:pPr>
      <w:r>
        <w:rPr>
          <w:b/>
          <w:color w:val="1F2A44"/>
          <w:sz w:val="28"/>
        </w:rPr>
        <w:t xml:space="preserve"> </w:t>
      </w:r>
      <w:r>
        <w:t xml:space="preserve"> </w:t>
      </w:r>
    </w:p>
    <w:p w14:paraId="424354A6" w14:textId="77777777" w:rsidR="000F416B" w:rsidRDefault="00000000">
      <w:pPr>
        <w:numPr>
          <w:ilvl w:val="0"/>
          <w:numId w:val="2"/>
        </w:numPr>
        <w:spacing w:after="0" w:line="259" w:lineRule="auto"/>
        <w:ind w:right="69" w:hanging="360"/>
      </w:pPr>
      <w:r>
        <w:rPr>
          <w:rFonts w:ascii="Tahoma" w:eastAsia="Tahoma" w:hAnsi="Tahoma" w:cs="Tahoma"/>
        </w:rPr>
        <w:t xml:space="preserve">Make decisions regarding the suitability of new referrals. </w:t>
      </w:r>
      <w:r>
        <w:t xml:space="preserve"> </w:t>
      </w:r>
    </w:p>
    <w:p w14:paraId="2C13451D" w14:textId="77777777" w:rsidR="000F416B" w:rsidRDefault="00000000">
      <w:pPr>
        <w:numPr>
          <w:ilvl w:val="0"/>
          <w:numId w:val="2"/>
        </w:numPr>
        <w:ind w:right="69" w:hanging="360"/>
      </w:pPr>
      <w:r>
        <w:t xml:space="preserve">Carry out assessments risk/initial/comprehensive to inform support journeys.  </w:t>
      </w:r>
    </w:p>
    <w:p w14:paraId="7A4F3715" w14:textId="77777777" w:rsidR="000F416B" w:rsidRDefault="00000000">
      <w:pPr>
        <w:numPr>
          <w:ilvl w:val="0"/>
          <w:numId w:val="2"/>
        </w:numPr>
        <w:ind w:right="69" w:hanging="360"/>
      </w:pPr>
      <w:r>
        <w:t xml:space="preserve">Assess Service Users suitability for high intensity Step 3 interventions.  </w:t>
      </w:r>
    </w:p>
    <w:p w14:paraId="4C0120C2" w14:textId="77777777" w:rsidR="000F416B" w:rsidRDefault="00000000">
      <w:pPr>
        <w:numPr>
          <w:ilvl w:val="0"/>
          <w:numId w:val="2"/>
        </w:numPr>
        <w:ind w:right="69" w:hanging="360"/>
      </w:pPr>
      <w:r>
        <w:t xml:space="preserve">Formulate and implement therapy plans that meet the needs of the Service User, based on theoretical knowledge and good practice in line with national guidance.  </w:t>
      </w:r>
    </w:p>
    <w:p w14:paraId="62527D54" w14:textId="77777777" w:rsidR="000F416B" w:rsidRDefault="00000000">
      <w:pPr>
        <w:numPr>
          <w:ilvl w:val="0"/>
          <w:numId w:val="2"/>
        </w:numPr>
        <w:ind w:right="69" w:hanging="360"/>
      </w:pPr>
      <w:r>
        <w:t xml:space="preserve">Carry out interventions relevant to individual client needs including 1:1 sessions and group work. Interventions may include Interpersonal psychotherapy for depression, Brief dynamic interpersonal therapy, counselling for depression, mindfulness based CBT and Behavioural activation therapy.  </w:t>
      </w:r>
    </w:p>
    <w:p w14:paraId="119EEAF7" w14:textId="77777777" w:rsidR="000F416B" w:rsidRDefault="00000000">
      <w:pPr>
        <w:numPr>
          <w:ilvl w:val="0"/>
          <w:numId w:val="2"/>
        </w:numPr>
        <w:ind w:right="69" w:hanging="360"/>
      </w:pPr>
      <w:r>
        <w:t xml:space="preserve">Identify and make contact with prisoners with in prescribed timeline  </w:t>
      </w:r>
    </w:p>
    <w:p w14:paraId="18A8CB57" w14:textId="77777777" w:rsidR="000F416B" w:rsidRDefault="00000000">
      <w:pPr>
        <w:numPr>
          <w:ilvl w:val="0"/>
          <w:numId w:val="2"/>
        </w:numPr>
        <w:ind w:right="69" w:hanging="360"/>
      </w:pPr>
      <w:r>
        <w:t xml:space="preserve">The IAPT Service will provide an equitable service to patients in prison and mirror what is delivered in the community, where possible, but will also recognise the culture and systems of the different prisons in designing realistic interventions with achievable outcomes.  </w:t>
      </w:r>
    </w:p>
    <w:p w14:paraId="1E8D98A2" w14:textId="77777777" w:rsidR="000F416B" w:rsidRDefault="00000000">
      <w:pPr>
        <w:numPr>
          <w:ilvl w:val="0"/>
          <w:numId w:val="2"/>
        </w:numPr>
        <w:ind w:right="69" w:hanging="360"/>
      </w:pPr>
      <w:r>
        <w:t xml:space="preserve">Develop and contribute to the thorough care needs of service users, supporting them in the development of release plans which are appropriate to their needs.  </w:t>
      </w:r>
    </w:p>
    <w:p w14:paraId="39253207" w14:textId="77777777" w:rsidR="000F416B" w:rsidRDefault="00000000">
      <w:pPr>
        <w:numPr>
          <w:ilvl w:val="0"/>
          <w:numId w:val="2"/>
        </w:numPr>
        <w:ind w:right="69" w:hanging="360"/>
      </w:pPr>
      <w:r>
        <w:t>To work as part of a team to ensure appropriate stepped care.</w:t>
      </w:r>
      <w:r>
        <w:rPr>
          <w:color w:val="FF0000"/>
        </w:rPr>
        <w:t xml:space="preserve"> </w:t>
      </w:r>
      <w:r>
        <w:t xml:space="preserve"> </w:t>
      </w:r>
    </w:p>
    <w:p w14:paraId="62FD12B4" w14:textId="77777777" w:rsidR="000F416B" w:rsidRDefault="00000000">
      <w:pPr>
        <w:spacing w:after="0" w:line="259" w:lineRule="auto"/>
        <w:ind w:left="878" w:firstLine="0"/>
        <w:jc w:val="left"/>
      </w:pPr>
      <w:r>
        <w:t xml:space="preserve">  </w:t>
      </w:r>
    </w:p>
    <w:p w14:paraId="21C36D44" w14:textId="77777777" w:rsidR="000F416B" w:rsidRDefault="00000000">
      <w:pPr>
        <w:spacing w:after="92" w:line="259" w:lineRule="auto"/>
        <w:ind w:left="878" w:firstLine="0"/>
        <w:jc w:val="left"/>
      </w:pPr>
      <w:r>
        <w:t xml:space="preserve">  </w:t>
      </w:r>
    </w:p>
    <w:p w14:paraId="6143966E" w14:textId="77777777" w:rsidR="000F416B" w:rsidRDefault="00000000">
      <w:pPr>
        <w:pStyle w:val="Heading2"/>
        <w:ind w:left="-5"/>
      </w:pPr>
      <w:r>
        <w:t xml:space="preserve">Performance Management  </w:t>
      </w:r>
    </w:p>
    <w:p w14:paraId="78EED3CC" w14:textId="77777777" w:rsidR="000F416B" w:rsidRDefault="00000000">
      <w:pPr>
        <w:spacing w:after="19" w:line="259" w:lineRule="auto"/>
        <w:ind w:left="736" w:firstLine="0"/>
        <w:jc w:val="left"/>
      </w:pPr>
      <w:r>
        <w:t xml:space="preserve">  </w:t>
      </w:r>
    </w:p>
    <w:p w14:paraId="7D403124" w14:textId="77777777" w:rsidR="000F416B" w:rsidRDefault="00000000">
      <w:pPr>
        <w:numPr>
          <w:ilvl w:val="0"/>
          <w:numId w:val="3"/>
        </w:numPr>
        <w:ind w:right="69" w:hanging="360"/>
      </w:pPr>
      <w:r>
        <w:t xml:space="preserve">IAPT Practitioners to ensure appropriate referrals, raise the profile of the service.  </w:t>
      </w:r>
    </w:p>
    <w:p w14:paraId="22AA31FC" w14:textId="77777777" w:rsidR="000F416B" w:rsidRDefault="00000000">
      <w:pPr>
        <w:numPr>
          <w:ilvl w:val="0"/>
          <w:numId w:val="3"/>
        </w:numPr>
        <w:ind w:right="69" w:hanging="360"/>
      </w:pPr>
      <w:r>
        <w:t xml:space="preserve">Be aware of information on community resources in identified localities to inform sign posting activity as required  </w:t>
      </w:r>
    </w:p>
    <w:p w14:paraId="764C466B" w14:textId="77777777" w:rsidR="000F416B" w:rsidRDefault="00000000">
      <w:pPr>
        <w:numPr>
          <w:ilvl w:val="0"/>
          <w:numId w:val="3"/>
        </w:numPr>
        <w:ind w:right="69" w:hanging="360"/>
      </w:pPr>
      <w:r>
        <w:t xml:space="preserve">Ensure that client confidentiality is protected at all times.  </w:t>
      </w:r>
    </w:p>
    <w:p w14:paraId="673667B6" w14:textId="77777777" w:rsidR="000F416B" w:rsidRDefault="00000000">
      <w:pPr>
        <w:numPr>
          <w:ilvl w:val="0"/>
          <w:numId w:val="3"/>
        </w:numPr>
        <w:ind w:right="69" w:hanging="360"/>
      </w:pPr>
      <w:r>
        <w:t xml:space="preserve">Be aware of, and keep up to date with advances in the treatment for common mental health problems.   </w:t>
      </w:r>
    </w:p>
    <w:p w14:paraId="2D35A03D" w14:textId="77777777" w:rsidR="000F416B" w:rsidRDefault="00000000">
      <w:pPr>
        <w:numPr>
          <w:ilvl w:val="0"/>
          <w:numId w:val="3"/>
        </w:numPr>
        <w:spacing w:after="27"/>
        <w:ind w:right="69" w:hanging="360"/>
      </w:pPr>
      <w:r>
        <w:t xml:space="preserve">Ensure groups and programmes are facilitated and co-facilitated to the standard required by Forward and in accordance with any relevant manuals.  </w:t>
      </w:r>
    </w:p>
    <w:p w14:paraId="7D5105F2" w14:textId="77777777" w:rsidR="000F416B" w:rsidRDefault="00000000">
      <w:pPr>
        <w:numPr>
          <w:ilvl w:val="0"/>
          <w:numId w:val="3"/>
        </w:numPr>
        <w:ind w:right="69" w:hanging="360"/>
      </w:pPr>
      <w:r>
        <w:t xml:space="preserve">Meet required KPI’s to corresponding deadlines, as set out by the Service Manager </w:t>
      </w:r>
    </w:p>
    <w:p w14:paraId="285E0130" w14:textId="77777777" w:rsidR="000F416B" w:rsidRDefault="00000000">
      <w:pPr>
        <w:numPr>
          <w:ilvl w:val="0"/>
          <w:numId w:val="3"/>
        </w:numPr>
        <w:ind w:right="69" w:hanging="360"/>
      </w:pPr>
      <w:r>
        <w:t xml:space="preserve">Work together with the Senior PWP to ensure that monthly performance data is collected each month.  </w:t>
      </w:r>
    </w:p>
    <w:p w14:paraId="3960540C" w14:textId="77777777" w:rsidR="000F416B" w:rsidRDefault="00000000">
      <w:pPr>
        <w:numPr>
          <w:ilvl w:val="0"/>
          <w:numId w:val="3"/>
        </w:numPr>
        <w:ind w:right="69" w:hanging="360"/>
      </w:pPr>
      <w:r>
        <w:t xml:space="preserve">To support the regional management with recruitment for the service.  </w:t>
      </w:r>
    </w:p>
    <w:p w14:paraId="3F852062" w14:textId="77777777" w:rsidR="000F416B" w:rsidRDefault="00000000">
      <w:pPr>
        <w:numPr>
          <w:ilvl w:val="0"/>
          <w:numId w:val="3"/>
        </w:numPr>
        <w:ind w:right="69" w:hanging="360"/>
      </w:pPr>
      <w:r>
        <w:t xml:space="preserve">Attend all relevant meetings, as well as chair monthly team meetings in conjunction with the Senior PWP  </w:t>
      </w:r>
    </w:p>
    <w:p w14:paraId="71382923" w14:textId="77777777" w:rsidR="000F416B" w:rsidRDefault="00000000">
      <w:pPr>
        <w:numPr>
          <w:ilvl w:val="0"/>
          <w:numId w:val="3"/>
        </w:numPr>
        <w:ind w:right="69" w:hanging="360"/>
      </w:pPr>
      <w:r>
        <w:lastRenderedPageBreak/>
        <w:t xml:space="preserve">Undertake reviews and adaptation of service delivery model in conjunction with Service Manager to ensure service delivery and targets are met.  </w:t>
      </w:r>
    </w:p>
    <w:p w14:paraId="128F263E" w14:textId="77777777" w:rsidR="000F416B" w:rsidRDefault="00000000">
      <w:pPr>
        <w:numPr>
          <w:ilvl w:val="0"/>
          <w:numId w:val="3"/>
        </w:numPr>
        <w:ind w:right="69" w:hanging="360"/>
      </w:pPr>
      <w:r>
        <w:t xml:space="preserve">Ensure that interventions are delivered in accordance with the needs of the service users, complying with internal process audits, and standards set in HMIP inspections, continually ensuring that contractual obligations are met.   </w:t>
      </w:r>
    </w:p>
    <w:p w14:paraId="18BADC30" w14:textId="77777777" w:rsidR="000F416B" w:rsidRDefault="00000000">
      <w:pPr>
        <w:numPr>
          <w:ilvl w:val="0"/>
          <w:numId w:val="3"/>
        </w:numPr>
        <w:spacing w:after="195"/>
        <w:ind w:right="69" w:hanging="360"/>
      </w:pPr>
      <w:r>
        <w:t xml:space="preserve">Lead on and encourage integrated ways of working with partners alongside the PWP.  </w:t>
      </w:r>
    </w:p>
    <w:p w14:paraId="539DD1BD" w14:textId="77777777" w:rsidR="000F416B" w:rsidRDefault="00000000">
      <w:pPr>
        <w:numPr>
          <w:ilvl w:val="0"/>
          <w:numId w:val="3"/>
        </w:numPr>
        <w:ind w:right="69" w:hanging="360"/>
      </w:pPr>
      <w:r>
        <w:t>Provide both Clinical and line management supervision to the Senior PWP.</w:t>
      </w:r>
      <w:r>
        <w:rPr>
          <w:color w:val="FF0000"/>
        </w:rPr>
        <w:t xml:space="preserve"> </w:t>
      </w:r>
      <w:r>
        <w:t xml:space="preserve"> </w:t>
      </w:r>
    </w:p>
    <w:p w14:paraId="68841141" w14:textId="77777777" w:rsidR="000F416B" w:rsidRDefault="00000000">
      <w:pPr>
        <w:numPr>
          <w:ilvl w:val="0"/>
          <w:numId w:val="3"/>
        </w:numPr>
        <w:ind w:right="69" w:hanging="360"/>
      </w:pPr>
      <w:r>
        <w:t xml:space="preserve">Plan and manage your caseload effectively, making sure that clients are prioritised appropriately and seen in a timely manner.  </w:t>
      </w:r>
    </w:p>
    <w:p w14:paraId="2D96E366" w14:textId="77777777" w:rsidR="000F416B" w:rsidRDefault="00000000">
      <w:pPr>
        <w:numPr>
          <w:ilvl w:val="0"/>
          <w:numId w:val="3"/>
        </w:numPr>
        <w:ind w:right="69" w:hanging="360"/>
      </w:pPr>
      <w:r>
        <w:t xml:space="preserve">Review ongoing care and treatment liaising closely with healthcare and other agencies.  </w:t>
      </w:r>
    </w:p>
    <w:p w14:paraId="109E9267" w14:textId="77777777" w:rsidR="000F416B" w:rsidRDefault="00000000">
      <w:pPr>
        <w:spacing w:after="56" w:line="259" w:lineRule="auto"/>
        <w:ind w:left="880" w:firstLine="0"/>
        <w:jc w:val="left"/>
      </w:pPr>
      <w:r>
        <w:t xml:space="preserve">  </w:t>
      </w:r>
    </w:p>
    <w:p w14:paraId="2E6344CC" w14:textId="77777777" w:rsidR="000F416B" w:rsidRDefault="00000000">
      <w:pPr>
        <w:pStyle w:val="Heading2"/>
        <w:ind w:left="-5"/>
      </w:pPr>
      <w:r>
        <w:t xml:space="preserve">Departmental Management  </w:t>
      </w:r>
    </w:p>
    <w:p w14:paraId="3153159C" w14:textId="77777777" w:rsidR="000F416B" w:rsidRDefault="00000000">
      <w:pPr>
        <w:spacing w:after="0" w:line="259" w:lineRule="auto"/>
        <w:ind w:left="16" w:firstLine="0"/>
        <w:jc w:val="left"/>
      </w:pPr>
      <w:r>
        <w:rPr>
          <w:color w:val="1F2A44"/>
          <w:sz w:val="28"/>
        </w:rPr>
        <w:t xml:space="preserve"> </w:t>
      </w:r>
      <w:r>
        <w:t xml:space="preserve"> </w:t>
      </w:r>
    </w:p>
    <w:p w14:paraId="5B70D0CB" w14:textId="77777777" w:rsidR="000F416B" w:rsidRDefault="00000000">
      <w:pPr>
        <w:numPr>
          <w:ilvl w:val="0"/>
          <w:numId w:val="4"/>
        </w:numPr>
        <w:spacing w:after="31"/>
        <w:ind w:right="69" w:hanging="360"/>
      </w:pPr>
      <w:r>
        <w:t xml:space="preserve">Proactively approach integrated ways of working support and adopt a multidisciplinary approach.  </w:t>
      </w:r>
    </w:p>
    <w:p w14:paraId="1206F4C2" w14:textId="77777777" w:rsidR="000F416B" w:rsidRDefault="00000000">
      <w:pPr>
        <w:numPr>
          <w:ilvl w:val="0"/>
          <w:numId w:val="4"/>
        </w:numPr>
        <w:spacing w:after="31"/>
        <w:ind w:right="69" w:hanging="360"/>
      </w:pPr>
      <w:r>
        <w:t xml:space="preserve">Use reporting systems such as System1 and IAPTUS to record all client contact and to report performance to line manager on a monthly and quarterly basis.  </w:t>
      </w:r>
    </w:p>
    <w:p w14:paraId="2FE8775E" w14:textId="77777777" w:rsidR="000F416B" w:rsidRDefault="00000000">
      <w:pPr>
        <w:numPr>
          <w:ilvl w:val="0"/>
          <w:numId w:val="4"/>
        </w:numPr>
        <w:ind w:right="69" w:hanging="360"/>
      </w:pPr>
      <w:r>
        <w:t xml:space="preserve">Meet targets and deadlines in accordance with contractual standards.  </w:t>
      </w:r>
    </w:p>
    <w:p w14:paraId="0438102B" w14:textId="77777777" w:rsidR="000F416B" w:rsidRDefault="00000000">
      <w:pPr>
        <w:numPr>
          <w:ilvl w:val="0"/>
          <w:numId w:val="4"/>
        </w:numPr>
        <w:ind w:right="69" w:hanging="360"/>
      </w:pPr>
      <w:r>
        <w:t xml:space="preserve">Contribute to the overall smooth running of the service by being proactive and solution focused.  </w:t>
      </w:r>
    </w:p>
    <w:p w14:paraId="75D0EBE1" w14:textId="77777777" w:rsidR="000F416B" w:rsidRDefault="00000000">
      <w:pPr>
        <w:spacing w:after="128" w:line="259" w:lineRule="auto"/>
        <w:ind w:left="736" w:firstLine="0"/>
        <w:jc w:val="left"/>
      </w:pPr>
      <w:r>
        <w:t xml:space="preserve">  </w:t>
      </w:r>
    </w:p>
    <w:p w14:paraId="6AF601A9" w14:textId="77777777" w:rsidR="000F416B" w:rsidRDefault="00000000">
      <w:pPr>
        <w:pStyle w:val="Heading2"/>
        <w:ind w:left="-5"/>
      </w:pPr>
      <w:r>
        <w:t xml:space="preserve">Quality and Safety  </w:t>
      </w:r>
    </w:p>
    <w:p w14:paraId="7AAA9206" w14:textId="77777777" w:rsidR="000F416B" w:rsidRDefault="00000000">
      <w:pPr>
        <w:spacing w:after="0" w:line="259" w:lineRule="auto"/>
        <w:ind w:left="16" w:firstLine="0"/>
        <w:jc w:val="left"/>
      </w:pPr>
      <w:r>
        <w:rPr>
          <w:b/>
          <w:color w:val="404040"/>
          <w:sz w:val="28"/>
        </w:rPr>
        <w:t xml:space="preserve"> </w:t>
      </w:r>
      <w:r>
        <w:t xml:space="preserve"> </w:t>
      </w:r>
    </w:p>
    <w:p w14:paraId="7CB0E417" w14:textId="77777777" w:rsidR="000F416B" w:rsidRDefault="00000000">
      <w:pPr>
        <w:numPr>
          <w:ilvl w:val="0"/>
          <w:numId w:val="5"/>
        </w:numPr>
        <w:ind w:right="69" w:hanging="360"/>
      </w:pPr>
      <w:r>
        <w:t xml:space="preserve">Engage with regular service audits ensuring that any issues are escalated and addressed in a timely manner and good practice is effectively shared throughout the service to ensure continuous improvement.   </w:t>
      </w:r>
    </w:p>
    <w:p w14:paraId="292B468F" w14:textId="77777777" w:rsidR="000F416B" w:rsidRDefault="00000000">
      <w:pPr>
        <w:numPr>
          <w:ilvl w:val="0"/>
          <w:numId w:val="5"/>
        </w:numPr>
        <w:ind w:right="69" w:hanging="360"/>
      </w:pPr>
      <w:r>
        <w:t xml:space="preserve">Alert the Service Manager to any significant risks or problems arising in the course of managing and monitoring the services.  </w:t>
      </w:r>
    </w:p>
    <w:p w14:paraId="7C3EADB1" w14:textId="77777777" w:rsidR="000F416B" w:rsidRDefault="00000000">
      <w:pPr>
        <w:numPr>
          <w:ilvl w:val="0"/>
          <w:numId w:val="5"/>
        </w:numPr>
        <w:spacing w:after="74"/>
        <w:ind w:right="69" w:hanging="360"/>
      </w:pPr>
      <w:r>
        <w:t xml:space="preserve">Risk identification and management, in liaison with Service Manager. Includes attending and participating in the quarterly Regional Governance meetings, updating the Risk Register and other SIP documentations.  </w:t>
      </w:r>
    </w:p>
    <w:p w14:paraId="0B9A6606" w14:textId="77777777" w:rsidR="000F416B" w:rsidRDefault="00000000">
      <w:pPr>
        <w:numPr>
          <w:ilvl w:val="0"/>
          <w:numId w:val="5"/>
        </w:numPr>
        <w:ind w:right="69" w:hanging="360"/>
      </w:pPr>
      <w:r>
        <w:t xml:space="preserve">Abide by all Forward’s policies and procedures and encourage others to do the same.  </w:t>
      </w:r>
    </w:p>
    <w:p w14:paraId="3D48BE6F" w14:textId="77777777" w:rsidR="000F416B" w:rsidRDefault="00000000">
      <w:pPr>
        <w:numPr>
          <w:ilvl w:val="0"/>
          <w:numId w:val="5"/>
        </w:numPr>
        <w:ind w:right="69" w:hanging="360"/>
      </w:pPr>
      <w:r>
        <w:t xml:space="preserve">Work with the highest regard to health, safety and security in the workplace highlighting any risks (potential or actual) to the Service Manager and (where appropriate) the Head of Governance, in accordance with Forward’s risk management protocols.   </w:t>
      </w:r>
    </w:p>
    <w:p w14:paraId="2ABE8264" w14:textId="77777777" w:rsidR="000F416B" w:rsidRDefault="00000000">
      <w:pPr>
        <w:numPr>
          <w:ilvl w:val="0"/>
          <w:numId w:val="5"/>
        </w:numPr>
        <w:ind w:right="69" w:hanging="360"/>
      </w:pPr>
      <w:r>
        <w:t xml:space="preserve">Ensure that information, including statistical data, for audit, research and reporting purposes, is effectively and efficiently collected, recorded and collated in the assigned area.  </w:t>
      </w:r>
    </w:p>
    <w:p w14:paraId="699CF68A" w14:textId="77777777" w:rsidR="000F416B" w:rsidRDefault="00000000">
      <w:pPr>
        <w:numPr>
          <w:ilvl w:val="0"/>
          <w:numId w:val="5"/>
        </w:numPr>
        <w:ind w:right="69" w:hanging="360"/>
      </w:pPr>
      <w:r>
        <w:t xml:space="preserve">Effectively manage information, particularly confidential information, within statutory duties and in accordance with best practice  </w:t>
      </w:r>
    </w:p>
    <w:p w14:paraId="45AAFF86" w14:textId="77777777" w:rsidR="000F416B" w:rsidRDefault="00000000">
      <w:pPr>
        <w:numPr>
          <w:ilvl w:val="0"/>
          <w:numId w:val="5"/>
        </w:numPr>
        <w:ind w:right="69" w:hanging="360"/>
      </w:pPr>
      <w:r>
        <w:t xml:space="preserve">Promote and ensure departmental compliance with all relevant legal, regulatory, and ethical responsibilities.  </w:t>
      </w:r>
    </w:p>
    <w:p w14:paraId="4C198707" w14:textId="77777777" w:rsidR="000F416B" w:rsidRDefault="00000000">
      <w:pPr>
        <w:numPr>
          <w:ilvl w:val="0"/>
          <w:numId w:val="5"/>
        </w:numPr>
        <w:ind w:right="69" w:hanging="360"/>
      </w:pPr>
      <w:r>
        <w:t xml:space="preserve">Keep up to date technically on all relevant matters and strive for continuous professional development  </w:t>
      </w:r>
    </w:p>
    <w:p w14:paraId="0A5DFF19" w14:textId="77777777" w:rsidR="000F416B" w:rsidRDefault="00000000">
      <w:pPr>
        <w:numPr>
          <w:ilvl w:val="0"/>
          <w:numId w:val="5"/>
        </w:numPr>
        <w:ind w:right="69" w:hanging="360"/>
      </w:pPr>
      <w:r>
        <w:lastRenderedPageBreak/>
        <w:t xml:space="preserve">Ensure the maintenance of standards of practice of professional bodies such as BPS, UKCP, BABCP and keep up to date with National guidelines.  </w:t>
      </w:r>
    </w:p>
    <w:p w14:paraId="5310169B" w14:textId="77777777" w:rsidR="000F416B" w:rsidRDefault="00000000">
      <w:pPr>
        <w:numPr>
          <w:ilvl w:val="0"/>
          <w:numId w:val="5"/>
        </w:numPr>
        <w:ind w:right="69" w:hanging="360"/>
      </w:pPr>
      <w:r>
        <w:t xml:space="preserve">Maintain professional registration requirements as appropriate to the role.  </w:t>
      </w:r>
    </w:p>
    <w:p w14:paraId="2B401ED0" w14:textId="77777777" w:rsidR="000F416B" w:rsidRDefault="00000000">
      <w:pPr>
        <w:spacing w:after="0" w:line="259" w:lineRule="auto"/>
        <w:ind w:left="16" w:firstLine="0"/>
        <w:jc w:val="left"/>
      </w:pPr>
      <w:r>
        <w:t xml:space="preserve">  </w:t>
      </w:r>
    </w:p>
    <w:p w14:paraId="55EAD79F" w14:textId="77777777" w:rsidR="000F416B" w:rsidRDefault="00000000">
      <w:pPr>
        <w:spacing w:after="109" w:line="259" w:lineRule="auto"/>
        <w:ind w:left="16" w:firstLine="0"/>
        <w:jc w:val="left"/>
      </w:pPr>
      <w:r>
        <w:t xml:space="preserve">  </w:t>
      </w:r>
    </w:p>
    <w:p w14:paraId="2D5EC23C" w14:textId="77777777" w:rsidR="000F416B" w:rsidRDefault="00000000">
      <w:pPr>
        <w:pStyle w:val="Heading2"/>
        <w:ind w:left="-5"/>
      </w:pPr>
      <w:r>
        <w:t xml:space="preserve">Systems and Policy  </w:t>
      </w:r>
    </w:p>
    <w:p w14:paraId="274E389D" w14:textId="77777777" w:rsidR="000F416B" w:rsidRDefault="00000000">
      <w:pPr>
        <w:spacing w:after="42" w:line="259" w:lineRule="auto"/>
        <w:ind w:left="16" w:firstLine="0"/>
        <w:jc w:val="left"/>
      </w:pPr>
      <w:r>
        <w:rPr>
          <w:sz w:val="20"/>
        </w:rPr>
        <w:t xml:space="preserve"> </w:t>
      </w:r>
      <w:r>
        <w:t xml:space="preserve"> </w:t>
      </w:r>
    </w:p>
    <w:p w14:paraId="7EDE9714" w14:textId="77777777" w:rsidR="000F416B" w:rsidRDefault="00000000">
      <w:pPr>
        <w:numPr>
          <w:ilvl w:val="0"/>
          <w:numId w:val="6"/>
        </w:numPr>
        <w:ind w:right="69" w:hanging="360"/>
      </w:pPr>
      <w:r>
        <w:t xml:space="preserve">Use IT efficiently to support your role.  </w:t>
      </w:r>
    </w:p>
    <w:p w14:paraId="3C56D560" w14:textId="77777777" w:rsidR="000F416B" w:rsidRDefault="00000000">
      <w:pPr>
        <w:numPr>
          <w:ilvl w:val="0"/>
          <w:numId w:val="6"/>
        </w:numPr>
        <w:ind w:right="69" w:hanging="360"/>
      </w:pPr>
      <w:r>
        <w:t xml:space="preserve">Ensure you have agreed working protocols set between multi-disciplinary agencies and share information appropriately.  </w:t>
      </w:r>
    </w:p>
    <w:p w14:paraId="6A448822" w14:textId="77777777" w:rsidR="000F416B" w:rsidRDefault="00000000">
      <w:pPr>
        <w:spacing w:after="128" w:line="259" w:lineRule="auto"/>
        <w:ind w:left="736" w:firstLine="0"/>
        <w:jc w:val="left"/>
      </w:pPr>
      <w:r>
        <w:t xml:space="preserve">  </w:t>
      </w:r>
    </w:p>
    <w:p w14:paraId="62276C65" w14:textId="77777777" w:rsidR="000F416B" w:rsidRDefault="00000000">
      <w:pPr>
        <w:pStyle w:val="Heading2"/>
        <w:ind w:left="-5"/>
      </w:pPr>
      <w:r>
        <w:t xml:space="preserve">Administration  </w:t>
      </w:r>
    </w:p>
    <w:p w14:paraId="1D765C0D" w14:textId="77777777" w:rsidR="000F416B" w:rsidRDefault="00000000">
      <w:pPr>
        <w:spacing w:after="0" w:line="259" w:lineRule="auto"/>
        <w:ind w:left="16" w:firstLine="0"/>
        <w:jc w:val="left"/>
      </w:pPr>
      <w:r>
        <w:rPr>
          <w:b/>
          <w:color w:val="404040"/>
          <w:sz w:val="28"/>
        </w:rPr>
        <w:t xml:space="preserve"> </w:t>
      </w:r>
      <w:r>
        <w:t xml:space="preserve"> </w:t>
      </w:r>
    </w:p>
    <w:p w14:paraId="60B60DC7" w14:textId="77777777" w:rsidR="000F416B" w:rsidRDefault="00000000">
      <w:pPr>
        <w:numPr>
          <w:ilvl w:val="0"/>
          <w:numId w:val="7"/>
        </w:numPr>
        <w:ind w:right="69" w:hanging="360"/>
      </w:pPr>
      <w:r>
        <w:t xml:space="preserve">Ensure case management documentation is maintained to the expected audit standards.  </w:t>
      </w:r>
    </w:p>
    <w:p w14:paraId="433B67D4" w14:textId="77777777" w:rsidR="000F416B" w:rsidRDefault="00000000">
      <w:pPr>
        <w:numPr>
          <w:ilvl w:val="0"/>
          <w:numId w:val="7"/>
        </w:numPr>
        <w:ind w:right="69" w:hanging="360"/>
      </w:pPr>
      <w:r>
        <w:t xml:space="preserve">Complete and maintain treatment plans and assessments to the required standards.  </w:t>
      </w:r>
    </w:p>
    <w:p w14:paraId="590B165E" w14:textId="77777777" w:rsidR="000F416B" w:rsidRDefault="00000000">
      <w:pPr>
        <w:numPr>
          <w:ilvl w:val="0"/>
          <w:numId w:val="7"/>
        </w:numPr>
        <w:ind w:right="69" w:hanging="360"/>
      </w:pPr>
      <w:r>
        <w:t xml:space="preserve">Provide reports on outcomes to the service.  </w:t>
      </w:r>
    </w:p>
    <w:p w14:paraId="1965F2A3" w14:textId="77777777" w:rsidR="000F416B" w:rsidRDefault="00000000">
      <w:pPr>
        <w:spacing w:after="114" w:line="259" w:lineRule="auto"/>
        <w:ind w:left="16" w:firstLine="0"/>
        <w:jc w:val="left"/>
      </w:pPr>
      <w:r>
        <w:rPr>
          <w:sz w:val="20"/>
        </w:rPr>
        <w:t xml:space="preserve"> </w:t>
      </w:r>
      <w:r>
        <w:t xml:space="preserve"> </w:t>
      </w:r>
    </w:p>
    <w:p w14:paraId="771A0C90" w14:textId="77777777" w:rsidR="000F416B" w:rsidRDefault="00000000">
      <w:pPr>
        <w:pStyle w:val="Heading2"/>
        <w:spacing w:after="37"/>
        <w:ind w:left="-5"/>
      </w:pPr>
      <w:r>
        <w:t xml:space="preserve">Systems and Policy  </w:t>
      </w:r>
    </w:p>
    <w:p w14:paraId="3D60D6BD" w14:textId="77777777" w:rsidR="000F416B" w:rsidRDefault="00000000">
      <w:pPr>
        <w:ind w:left="746" w:right="69"/>
      </w:pPr>
      <w:r>
        <w:rPr>
          <w:rFonts w:ascii="Segoe UI Symbol" w:eastAsia="Segoe UI Symbol" w:hAnsi="Segoe UI Symbol" w:cs="Segoe UI Symbol"/>
          <w:sz w:val="16"/>
        </w:rPr>
        <w:t>•</w:t>
      </w:r>
      <w:r>
        <w:rPr>
          <w:sz w:val="16"/>
        </w:rPr>
        <w:t xml:space="preserve"> </w:t>
      </w:r>
      <w:r>
        <w:rPr>
          <w:sz w:val="16"/>
        </w:rPr>
        <w:tab/>
      </w:r>
      <w:r>
        <w:t>Work towards Forward’s mission and values within current policies and good practice</w:t>
      </w:r>
      <w:r>
        <w:rPr>
          <w:sz w:val="28"/>
        </w:rPr>
        <w:t xml:space="preserve"> </w:t>
      </w:r>
      <w:r>
        <w:t xml:space="preserve"> </w:t>
      </w:r>
    </w:p>
    <w:p w14:paraId="471AF630" w14:textId="77777777" w:rsidR="000F416B" w:rsidRDefault="00000000">
      <w:pPr>
        <w:spacing w:after="0" w:line="259" w:lineRule="auto"/>
        <w:ind w:left="868" w:firstLine="0"/>
        <w:jc w:val="left"/>
      </w:pPr>
      <w:r>
        <w:rPr>
          <w:sz w:val="28"/>
        </w:rPr>
        <w:t xml:space="preserve"> </w:t>
      </w:r>
      <w:r>
        <w:t xml:space="preserve"> </w:t>
      </w:r>
    </w:p>
    <w:p w14:paraId="70636DFF" w14:textId="77777777" w:rsidR="000F416B" w:rsidRDefault="00000000">
      <w:pPr>
        <w:pStyle w:val="Heading2"/>
        <w:ind w:left="-5"/>
      </w:pPr>
      <w:r>
        <w:t xml:space="preserve">Training   </w:t>
      </w:r>
    </w:p>
    <w:p w14:paraId="317FB252" w14:textId="77777777" w:rsidR="000F416B" w:rsidRDefault="00000000">
      <w:pPr>
        <w:spacing w:after="0" w:line="259" w:lineRule="auto"/>
        <w:ind w:left="16" w:firstLine="0"/>
        <w:jc w:val="left"/>
      </w:pPr>
      <w:r>
        <w:rPr>
          <w:b/>
          <w:color w:val="1F2A44"/>
          <w:sz w:val="28"/>
        </w:rPr>
        <w:t xml:space="preserve"> </w:t>
      </w:r>
      <w:r>
        <w:t xml:space="preserve"> </w:t>
      </w:r>
    </w:p>
    <w:p w14:paraId="0AE8AFCF" w14:textId="77777777" w:rsidR="000F416B" w:rsidRDefault="00000000">
      <w:pPr>
        <w:numPr>
          <w:ilvl w:val="0"/>
          <w:numId w:val="8"/>
        </w:numPr>
        <w:ind w:right="69" w:firstLine="360"/>
      </w:pPr>
      <w:r>
        <w:t xml:space="preserve">Attend relevant conferences/ workshops in line with identified professional objectives.  </w:t>
      </w:r>
    </w:p>
    <w:p w14:paraId="1BAD5EA2" w14:textId="77777777" w:rsidR="000F416B" w:rsidRDefault="00000000">
      <w:pPr>
        <w:numPr>
          <w:ilvl w:val="0"/>
          <w:numId w:val="8"/>
        </w:numPr>
        <w:ind w:right="69" w:firstLine="360"/>
      </w:pPr>
      <w:r>
        <w:t xml:space="preserve">Identify training needs across the low intensity team and develop routes for CPD   </w:t>
      </w:r>
    </w:p>
    <w:p w14:paraId="65143CCC" w14:textId="77777777" w:rsidR="000F416B" w:rsidRDefault="00000000">
      <w:pPr>
        <w:numPr>
          <w:ilvl w:val="0"/>
          <w:numId w:val="8"/>
        </w:numPr>
        <w:ind w:right="69" w:firstLine="360"/>
      </w:pPr>
      <w:r>
        <w:t xml:space="preserve">Engage in and respond to personal development supervision to improve competences  • Attend and fulfil all the requirements of the IAPT approved supervision training.  </w:t>
      </w:r>
    </w:p>
    <w:p w14:paraId="546D570B" w14:textId="77777777" w:rsidR="000F416B" w:rsidRDefault="00000000">
      <w:pPr>
        <w:spacing w:after="0" w:line="259" w:lineRule="auto"/>
        <w:ind w:left="376" w:firstLine="0"/>
        <w:jc w:val="left"/>
      </w:pPr>
      <w:r>
        <w:rPr>
          <w:b/>
          <w:color w:val="1F2A44"/>
          <w:sz w:val="28"/>
        </w:rPr>
        <w:t xml:space="preserve"> </w:t>
      </w:r>
      <w:r>
        <w:t xml:space="preserve"> </w:t>
      </w:r>
    </w:p>
    <w:p w14:paraId="01B12148" w14:textId="77777777" w:rsidR="000F416B" w:rsidRDefault="00000000">
      <w:pPr>
        <w:pStyle w:val="Heading2"/>
        <w:ind w:left="-5"/>
      </w:pPr>
      <w:r>
        <w:t xml:space="preserve">Other  </w:t>
      </w:r>
    </w:p>
    <w:p w14:paraId="03568A4C" w14:textId="77777777" w:rsidR="000F416B" w:rsidRDefault="00000000">
      <w:pPr>
        <w:ind w:left="746" w:right="69"/>
      </w:pPr>
      <w:r>
        <w:rPr>
          <w:rFonts w:ascii="Segoe UI Symbol" w:eastAsia="Segoe UI Symbol" w:hAnsi="Segoe UI Symbol" w:cs="Segoe UI Symbol"/>
          <w:sz w:val="16"/>
        </w:rPr>
        <w:t>•</w:t>
      </w:r>
      <w:r>
        <w:rPr>
          <w:sz w:val="16"/>
        </w:rPr>
        <w:t xml:space="preserve"> </w:t>
      </w:r>
      <w:r>
        <w:t xml:space="preserve">Take on other reasonable tasks and responsibilities as deemed appropriate by Line Manager  </w:t>
      </w:r>
    </w:p>
    <w:p w14:paraId="2A042F80" w14:textId="77777777" w:rsidR="000F416B" w:rsidRDefault="00000000">
      <w:pPr>
        <w:spacing w:after="0" w:line="259" w:lineRule="auto"/>
        <w:ind w:left="16" w:firstLine="0"/>
        <w:jc w:val="left"/>
      </w:pPr>
      <w:r>
        <w:rPr>
          <w:b/>
        </w:rPr>
        <w:t xml:space="preserve"> </w:t>
      </w:r>
      <w:r>
        <w:t xml:space="preserve"> </w:t>
      </w:r>
    </w:p>
    <w:p w14:paraId="7D9EFA35" w14:textId="77777777" w:rsidR="000F416B" w:rsidRDefault="00000000">
      <w:pPr>
        <w:spacing w:after="1" w:line="259" w:lineRule="auto"/>
        <w:ind w:left="736" w:firstLine="0"/>
        <w:jc w:val="left"/>
      </w:pPr>
      <w:r>
        <w:rPr>
          <w:b/>
        </w:rPr>
        <w:t xml:space="preserve">  </w:t>
      </w:r>
    </w:p>
    <w:p w14:paraId="56F1C777" w14:textId="77777777" w:rsidR="000F416B" w:rsidRDefault="00000000">
      <w:pPr>
        <w:spacing w:after="0" w:line="259" w:lineRule="auto"/>
        <w:ind w:left="736" w:firstLine="0"/>
        <w:jc w:val="left"/>
      </w:pPr>
      <w:r>
        <w:t xml:space="preserve"> </w:t>
      </w:r>
    </w:p>
    <w:p w14:paraId="147DFA5F" w14:textId="77777777" w:rsidR="000F416B" w:rsidRDefault="00000000">
      <w:pPr>
        <w:spacing w:after="1" w:line="259" w:lineRule="auto"/>
        <w:ind w:left="736" w:firstLine="0"/>
        <w:jc w:val="left"/>
      </w:pPr>
      <w:r>
        <w:t xml:space="preserve"> </w:t>
      </w:r>
    </w:p>
    <w:p w14:paraId="3FFAD5B2" w14:textId="77777777" w:rsidR="000F416B" w:rsidRDefault="00000000">
      <w:pPr>
        <w:spacing w:after="0" w:line="259" w:lineRule="auto"/>
        <w:ind w:left="736" w:firstLine="0"/>
        <w:jc w:val="left"/>
      </w:pPr>
      <w:r>
        <w:t xml:space="preserve"> </w:t>
      </w:r>
    </w:p>
    <w:p w14:paraId="14E4D692" w14:textId="77777777" w:rsidR="000F416B" w:rsidRDefault="00000000">
      <w:pPr>
        <w:spacing w:after="1" w:line="259" w:lineRule="auto"/>
        <w:ind w:left="736" w:firstLine="0"/>
        <w:jc w:val="left"/>
      </w:pPr>
      <w:r>
        <w:t xml:space="preserve"> </w:t>
      </w:r>
    </w:p>
    <w:p w14:paraId="2A086EC4" w14:textId="77777777" w:rsidR="000F416B" w:rsidRDefault="00000000">
      <w:pPr>
        <w:spacing w:after="0" w:line="259" w:lineRule="auto"/>
        <w:ind w:left="736" w:firstLine="0"/>
        <w:jc w:val="left"/>
      </w:pPr>
      <w:r>
        <w:t xml:space="preserve"> </w:t>
      </w:r>
    </w:p>
    <w:p w14:paraId="208E12DF" w14:textId="77777777" w:rsidR="000F416B" w:rsidRDefault="00000000">
      <w:pPr>
        <w:spacing w:after="1" w:line="259" w:lineRule="auto"/>
        <w:ind w:left="736" w:firstLine="0"/>
        <w:jc w:val="left"/>
      </w:pPr>
      <w:r>
        <w:t xml:space="preserve"> </w:t>
      </w:r>
    </w:p>
    <w:p w14:paraId="0576BB4C" w14:textId="77777777" w:rsidR="000F416B" w:rsidRDefault="00000000">
      <w:pPr>
        <w:spacing w:after="0" w:line="259" w:lineRule="auto"/>
        <w:ind w:left="736" w:firstLine="0"/>
        <w:jc w:val="left"/>
      </w:pPr>
      <w:r>
        <w:t xml:space="preserve"> </w:t>
      </w:r>
    </w:p>
    <w:p w14:paraId="36FC149F" w14:textId="77777777" w:rsidR="000F416B" w:rsidRDefault="00000000">
      <w:pPr>
        <w:spacing w:after="1" w:line="259" w:lineRule="auto"/>
        <w:ind w:left="736" w:firstLine="0"/>
        <w:jc w:val="left"/>
      </w:pPr>
      <w:r>
        <w:t xml:space="preserve"> </w:t>
      </w:r>
    </w:p>
    <w:p w14:paraId="7FAFF292" w14:textId="77777777" w:rsidR="000F416B" w:rsidRDefault="00000000">
      <w:pPr>
        <w:spacing w:after="0" w:line="263" w:lineRule="auto"/>
        <w:ind w:left="16" w:right="8244" w:firstLine="0"/>
        <w:jc w:val="left"/>
      </w:pPr>
      <w:r>
        <w:t xml:space="preserve"> </w:t>
      </w:r>
      <w:r>
        <w:rPr>
          <w:sz w:val="21"/>
        </w:rPr>
        <w:t xml:space="preserve"> </w:t>
      </w:r>
      <w:r>
        <w:t xml:space="preserve"> </w:t>
      </w:r>
    </w:p>
    <w:p w14:paraId="1BF9D0F0" w14:textId="77777777" w:rsidR="000F416B" w:rsidRDefault="00000000">
      <w:pPr>
        <w:pStyle w:val="Heading1"/>
        <w:ind w:left="124" w:firstLine="0"/>
      </w:pPr>
      <w:r>
        <w:rPr>
          <w:sz w:val="32"/>
        </w:rPr>
        <w:t xml:space="preserve">Role Criteria  </w:t>
      </w:r>
      <w:r>
        <w:t xml:space="preserve"> </w:t>
      </w:r>
    </w:p>
    <w:p w14:paraId="59D15171" w14:textId="77777777" w:rsidR="000F416B" w:rsidRDefault="00000000">
      <w:pPr>
        <w:spacing w:after="0" w:line="241" w:lineRule="auto"/>
        <w:ind w:left="16" w:firstLine="0"/>
        <w:jc w:val="left"/>
      </w:pPr>
      <w:r>
        <w:rPr>
          <w:b/>
          <w:sz w:val="23"/>
        </w:rPr>
        <w:t xml:space="preserve">Below is a list of the criteria required to apply for this role; please address each of these points in your application.  </w:t>
      </w:r>
      <w:r>
        <w:t xml:space="preserve"> </w:t>
      </w:r>
    </w:p>
    <w:p w14:paraId="4E2E361D" w14:textId="77777777" w:rsidR="000F416B" w:rsidRDefault="00000000">
      <w:pPr>
        <w:spacing w:after="0" w:line="259" w:lineRule="auto"/>
        <w:ind w:left="16" w:firstLine="0"/>
        <w:jc w:val="left"/>
      </w:pPr>
      <w:r>
        <w:rPr>
          <w:b/>
          <w:sz w:val="23"/>
        </w:rPr>
        <w:t xml:space="preserve"> </w:t>
      </w:r>
      <w:r>
        <w:t xml:space="preserve"> </w:t>
      </w:r>
    </w:p>
    <w:tbl>
      <w:tblPr>
        <w:tblStyle w:val="TableGrid"/>
        <w:tblW w:w="3162" w:type="dxa"/>
        <w:tblInd w:w="5881" w:type="dxa"/>
        <w:tblCellMar>
          <w:top w:w="16" w:type="dxa"/>
          <w:left w:w="106" w:type="dxa"/>
          <w:right w:w="115" w:type="dxa"/>
        </w:tblCellMar>
        <w:tblLook w:val="04A0" w:firstRow="1" w:lastRow="0" w:firstColumn="1" w:lastColumn="0" w:noHBand="0" w:noVBand="1"/>
      </w:tblPr>
      <w:tblGrid>
        <w:gridCol w:w="845"/>
        <w:gridCol w:w="2317"/>
      </w:tblGrid>
      <w:tr w:rsidR="000F416B" w14:paraId="49D56E90" w14:textId="77777777">
        <w:trPr>
          <w:trHeight w:val="299"/>
        </w:trPr>
        <w:tc>
          <w:tcPr>
            <w:tcW w:w="3162" w:type="dxa"/>
            <w:gridSpan w:val="2"/>
            <w:tcBorders>
              <w:top w:val="single" w:sz="4" w:space="0" w:color="000000"/>
              <w:left w:val="single" w:sz="4" w:space="0" w:color="000000"/>
              <w:bottom w:val="single" w:sz="4" w:space="0" w:color="000000"/>
              <w:right w:val="single" w:sz="4" w:space="0" w:color="000000"/>
            </w:tcBorders>
            <w:shd w:val="clear" w:color="auto" w:fill="1F2A44"/>
          </w:tcPr>
          <w:p w14:paraId="5DDEDD1C" w14:textId="77777777" w:rsidR="000F416B" w:rsidRDefault="00000000">
            <w:pPr>
              <w:spacing w:after="0" w:line="259" w:lineRule="auto"/>
              <w:ind w:left="0" w:firstLine="0"/>
              <w:jc w:val="left"/>
            </w:pPr>
            <w:r>
              <w:rPr>
                <w:b/>
                <w:color w:val="FFFFFF"/>
              </w:rPr>
              <w:lastRenderedPageBreak/>
              <w:t xml:space="preserve">Criteria Requirement </w:t>
            </w:r>
            <w:r>
              <w:t xml:space="preserve"> </w:t>
            </w:r>
          </w:p>
        </w:tc>
      </w:tr>
      <w:tr w:rsidR="000F416B" w14:paraId="0BE211CE" w14:textId="77777777">
        <w:trPr>
          <w:trHeight w:val="306"/>
        </w:trPr>
        <w:tc>
          <w:tcPr>
            <w:tcW w:w="845" w:type="dxa"/>
            <w:tcBorders>
              <w:top w:val="single" w:sz="4" w:space="0" w:color="000000"/>
              <w:left w:val="single" w:sz="4" w:space="0" w:color="000000"/>
              <w:bottom w:val="single" w:sz="4" w:space="0" w:color="000000"/>
              <w:right w:val="single" w:sz="4" w:space="0" w:color="000000"/>
            </w:tcBorders>
          </w:tcPr>
          <w:p w14:paraId="1BFF59AA" w14:textId="77777777" w:rsidR="000F416B" w:rsidRDefault="00000000">
            <w:pPr>
              <w:spacing w:after="0" w:line="259" w:lineRule="auto"/>
              <w:ind w:left="0" w:firstLine="0"/>
              <w:jc w:val="left"/>
            </w:pPr>
            <w:r>
              <w:rPr>
                <w:b/>
              </w:rPr>
              <w:t xml:space="preserve">E </w:t>
            </w:r>
            <w:r>
              <w:t xml:space="preserve"> </w:t>
            </w:r>
          </w:p>
        </w:tc>
        <w:tc>
          <w:tcPr>
            <w:tcW w:w="2317" w:type="dxa"/>
            <w:tcBorders>
              <w:top w:val="single" w:sz="4" w:space="0" w:color="000000"/>
              <w:left w:val="single" w:sz="4" w:space="0" w:color="000000"/>
              <w:bottom w:val="single" w:sz="4" w:space="0" w:color="000000"/>
              <w:right w:val="single" w:sz="4" w:space="0" w:color="000000"/>
            </w:tcBorders>
          </w:tcPr>
          <w:p w14:paraId="2E1F8FF2" w14:textId="77777777" w:rsidR="000F416B" w:rsidRDefault="00000000">
            <w:pPr>
              <w:spacing w:after="0" w:line="259" w:lineRule="auto"/>
              <w:ind w:left="0" w:firstLine="0"/>
              <w:jc w:val="left"/>
            </w:pPr>
            <w:r>
              <w:rPr>
                <w:b/>
              </w:rPr>
              <w:t xml:space="preserve">Essential Criteria </w:t>
            </w:r>
            <w:r>
              <w:t xml:space="preserve"> </w:t>
            </w:r>
          </w:p>
        </w:tc>
      </w:tr>
      <w:tr w:rsidR="000F416B" w14:paraId="37EDBA49" w14:textId="77777777">
        <w:trPr>
          <w:trHeight w:val="305"/>
        </w:trPr>
        <w:tc>
          <w:tcPr>
            <w:tcW w:w="845" w:type="dxa"/>
            <w:tcBorders>
              <w:top w:val="single" w:sz="4" w:space="0" w:color="000000"/>
              <w:left w:val="single" w:sz="4" w:space="0" w:color="000000"/>
              <w:bottom w:val="single" w:sz="4" w:space="0" w:color="000000"/>
              <w:right w:val="single" w:sz="4" w:space="0" w:color="000000"/>
            </w:tcBorders>
          </w:tcPr>
          <w:p w14:paraId="7AD1CBF9" w14:textId="77777777" w:rsidR="000F416B" w:rsidRDefault="00000000">
            <w:pPr>
              <w:spacing w:after="0" w:line="259" w:lineRule="auto"/>
              <w:ind w:left="0" w:firstLine="0"/>
              <w:jc w:val="left"/>
            </w:pPr>
            <w:r>
              <w:rPr>
                <w:b/>
              </w:rPr>
              <w:t xml:space="preserve">D </w:t>
            </w:r>
            <w:r>
              <w:t xml:space="preserve"> </w:t>
            </w:r>
          </w:p>
        </w:tc>
        <w:tc>
          <w:tcPr>
            <w:tcW w:w="2317" w:type="dxa"/>
            <w:tcBorders>
              <w:top w:val="single" w:sz="4" w:space="0" w:color="000000"/>
              <w:left w:val="single" w:sz="4" w:space="0" w:color="000000"/>
              <w:bottom w:val="single" w:sz="4" w:space="0" w:color="000000"/>
              <w:right w:val="single" w:sz="4" w:space="0" w:color="000000"/>
            </w:tcBorders>
          </w:tcPr>
          <w:p w14:paraId="5D8AFBE0" w14:textId="77777777" w:rsidR="000F416B" w:rsidRDefault="00000000">
            <w:pPr>
              <w:spacing w:after="0" w:line="259" w:lineRule="auto"/>
              <w:ind w:left="0" w:firstLine="0"/>
              <w:jc w:val="left"/>
            </w:pPr>
            <w:r>
              <w:rPr>
                <w:b/>
              </w:rPr>
              <w:t xml:space="preserve">Desirable Criteria </w:t>
            </w:r>
            <w:r>
              <w:t xml:space="preserve"> </w:t>
            </w:r>
          </w:p>
        </w:tc>
      </w:tr>
      <w:tr w:rsidR="000F416B" w14:paraId="29FF4643" w14:textId="77777777">
        <w:trPr>
          <w:trHeight w:val="298"/>
        </w:trPr>
        <w:tc>
          <w:tcPr>
            <w:tcW w:w="3162" w:type="dxa"/>
            <w:gridSpan w:val="2"/>
            <w:tcBorders>
              <w:top w:val="single" w:sz="4" w:space="0" w:color="000000"/>
              <w:left w:val="single" w:sz="4" w:space="0" w:color="000000"/>
              <w:bottom w:val="single" w:sz="4" w:space="0" w:color="000000"/>
              <w:right w:val="single" w:sz="4" w:space="0" w:color="000000"/>
            </w:tcBorders>
            <w:shd w:val="clear" w:color="auto" w:fill="1F2A44"/>
          </w:tcPr>
          <w:p w14:paraId="36104A4D" w14:textId="77777777" w:rsidR="000F416B" w:rsidRDefault="00000000">
            <w:pPr>
              <w:spacing w:after="0" w:line="259" w:lineRule="auto"/>
              <w:ind w:left="0" w:firstLine="0"/>
              <w:jc w:val="left"/>
            </w:pPr>
            <w:r>
              <w:rPr>
                <w:b/>
                <w:color w:val="FFFFFF"/>
              </w:rPr>
              <w:t xml:space="preserve">Criteria Measure </w:t>
            </w:r>
            <w:r>
              <w:t xml:space="preserve"> </w:t>
            </w:r>
          </w:p>
        </w:tc>
      </w:tr>
      <w:tr w:rsidR="000F416B" w14:paraId="74EDF9E0" w14:textId="77777777">
        <w:trPr>
          <w:trHeight w:val="305"/>
        </w:trPr>
        <w:tc>
          <w:tcPr>
            <w:tcW w:w="845" w:type="dxa"/>
            <w:tcBorders>
              <w:top w:val="single" w:sz="4" w:space="0" w:color="000000"/>
              <w:left w:val="single" w:sz="4" w:space="0" w:color="000000"/>
              <w:bottom w:val="single" w:sz="4" w:space="0" w:color="000000"/>
              <w:right w:val="single" w:sz="4" w:space="0" w:color="000000"/>
            </w:tcBorders>
          </w:tcPr>
          <w:p w14:paraId="41374D75" w14:textId="77777777" w:rsidR="000F416B" w:rsidRDefault="00000000">
            <w:pPr>
              <w:spacing w:after="0" w:line="259" w:lineRule="auto"/>
              <w:ind w:left="0" w:firstLine="0"/>
              <w:jc w:val="left"/>
            </w:pPr>
            <w:r>
              <w:rPr>
                <w:b/>
              </w:rPr>
              <w:t xml:space="preserve">A </w:t>
            </w:r>
            <w:r>
              <w:t xml:space="preserve"> </w:t>
            </w:r>
          </w:p>
        </w:tc>
        <w:tc>
          <w:tcPr>
            <w:tcW w:w="2317" w:type="dxa"/>
            <w:tcBorders>
              <w:top w:val="single" w:sz="4" w:space="0" w:color="000000"/>
              <w:left w:val="single" w:sz="4" w:space="0" w:color="000000"/>
              <w:bottom w:val="single" w:sz="4" w:space="0" w:color="000000"/>
              <w:right w:val="single" w:sz="4" w:space="0" w:color="000000"/>
            </w:tcBorders>
          </w:tcPr>
          <w:p w14:paraId="01A36889" w14:textId="77777777" w:rsidR="000F416B" w:rsidRDefault="00000000">
            <w:pPr>
              <w:spacing w:after="0" w:line="259" w:lineRule="auto"/>
              <w:ind w:left="0" w:firstLine="0"/>
              <w:jc w:val="left"/>
            </w:pPr>
            <w:r>
              <w:rPr>
                <w:b/>
              </w:rPr>
              <w:t xml:space="preserve">Application </w:t>
            </w:r>
            <w:r>
              <w:t xml:space="preserve"> </w:t>
            </w:r>
          </w:p>
        </w:tc>
      </w:tr>
      <w:tr w:rsidR="000F416B" w14:paraId="17C3E671" w14:textId="77777777">
        <w:trPr>
          <w:trHeight w:val="304"/>
        </w:trPr>
        <w:tc>
          <w:tcPr>
            <w:tcW w:w="845" w:type="dxa"/>
            <w:tcBorders>
              <w:top w:val="single" w:sz="4" w:space="0" w:color="000000"/>
              <w:left w:val="single" w:sz="4" w:space="0" w:color="000000"/>
              <w:bottom w:val="single" w:sz="4" w:space="0" w:color="000000"/>
              <w:right w:val="single" w:sz="4" w:space="0" w:color="000000"/>
            </w:tcBorders>
          </w:tcPr>
          <w:p w14:paraId="689809B9" w14:textId="77777777" w:rsidR="000F416B" w:rsidRDefault="00000000">
            <w:pPr>
              <w:spacing w:after="0" w:line="259" w:lineRule="auto"/>
              <w:ind w:left="0" w:firstLine="0"/>
              <w:jc w:val="left"/>
            </w:pPr>
            <w:r>
              <w:rPr>
                <w:b/>
              </w:rPr>
              <w:t xml:space="preserve"> I </w:t>
            </w:r>
            <w:r>
              <w:t xml:space="preserve"> </w:t>
            </w:r>
          </w:p>
        </w:tc>
        <w:tc>
          <w:tcPr>
            <w:tcW w:w="2317" w:type="dxa"/>
            <w:tcBorders>
              <w:top w:val="single" w:sz="4" w:space="0" w:color="000000"/>
              <w:left w:val="single" w:sz="4" w:space="0" w:color="000000"/>
              <w:bottom w:val="single" w:sz="4" w:space="0" w:color="000000"/>
              <w:right w:val="single" w:sz="4" w:space="0" w:color="000000"/>
            </w:tcBorders>
          </w:tcPr>
          <w:p w14:paraId="2BB9F39F" w14:textId="77777777" w:rsidR="000F416B" w:rsidRDefault="00000000">
            <w:pPr>
              <w:spacing w:after="0" w:line="259" w:lineRule="auto"/>
              <w:ind w:left="0" w:firstLine="0"/>
              <w:jc w:val="left"/>
            </w:pPr>
            <w:r>
              <w:rPr>
                <w:b/>
              </w:rPr>
              <w:t xml:space="preserve">Interview </w:t>
            </w:r>
            <w:r>
              <w:t xml:space="preserve"> </w:t>
            </w:r>
          </w:p>
        </w:tc>
      </w:tr>
      <w:tr w:rsidR="000F416B" w14:paraId="47B01C49" w14:textId="77777777">
        <w:trPr>
          <w:trHeight w:val="305"/>
        </w:trPr>
        <w:tc>
          <w:tcPr>
            <w:tcW w:w="845" w:type="dxa"/>
            <w:tcBorders>
              <w:top w:val="single" w:sz="4" w:space="0" w:color="000000"/>
              <w:left w:val="single" w:sz="4" w:space="0" w:color="000000"/>
              <w:bottom w:val="single" w:sz="4" w:space="0" w:color="000000"/>
              <w:right w:val="single" w:sz="4" w:space="0" w:color="000000"/>
            </w:tcBorders>
          </w:tcPr>
          <w:p w14:paraId="516C420F" w14:textId="77777777" w:rsidR="000F416B" w:rsidRDefault="00000000">
            <w:pPr>
              <w:spacing w:after="0" w:line="259" w:lineRule="auto"/>
              <w:ind w:left="0" w:firstLine="0"/>
              <w:jc w:val="left"/>
            </w:pPr>
            <w:r>
              <w:rPr>
                <w:b/>
              </w:rPr>
              <w:t xml:space="preserve">T </w:t>
            </w:r>
            <w:r>
              <w:t xml:space="preserve"> </w:t>
            </w:r>
          </w:p>
        </w:tc>
        <w:tc>
          <w:tcPr>
            <w:tcW w:w="2317" w:type="dxa"/>
            <w:tcBorders>
              <w:top w:val="single" w:sz="4" w:space="0" w:color="000000"/>
              <w:left w:val="single" w:sz="4" w:space="0" w:color="000000"/>
              <w:bottom w:val="single" w:sz="4" w:space="0" w:color="000000"/>
              <w:right w:val="single" w:sz="4" w:space="0" w:color="000000"/>
            </w:tcBorders>
          </w:tcPr>
          <w:p w14:paraId="412F1E74" w14:textId="77777777" w:rsidR="000F416B" w:rsidRDefault="00000000">
            <w:pPr>
              <w:spacing w:after="0" w:line="259" w:lineRule="auto"/>
              <w:ind w:left="0" w:firstLine="0"/>
              <w:jc w:val="left"/>
            </w:pPr>
            <w:r>
              <w:rPr>
                <w:b/>
              </w:rPr>
              <w:t xml:space="preserve">Test </w:t>
            </w:r>
            <w:r>
              <w:t xml:space="preserve"> </w:t>
            </w:r>
          </w:p>
        </w:tc>
      </w:tr>
    </w:tbl>
    <w:p w14:paraId="4A39F5AF" w14:textId="77777777" w:rsidR="000F416B" w:rsidRDefault="00000000">
      <w:pPr>
        <w:spacing w:after="0" w:line="259" w:lineRule="auto"/>
        <w:ind w:left="16" w:firstLine="0"/>
        <w:jc w:val="left"/>
      </w:pPr>
      <w:r>
        <w:rPr>
          <w:b/>
        </w:rPr>
        <w:t xml:space="preserve"> </w:t>
      </w:r>
      <w:r>
        <w:t xml:space="preserve"> </w:t>
      </w:r>
    </w:p>
    <w:tbl>
      <w:tblPr>
        <w:tblStyle w:val="TableGrid"/>
        <w:tblW w:w="8981" w:type="dxa"/>
        <w:tblInd w:w="28" w:type="dxa"/>
        <w:tblCellMar>
          <w:left w:w="106" w:type="dxa"/>
        </w:tblCellMar>
        <w:tblLook w:val="04A0" w:firstRow="1" w:lastRow="0" w:firstColumn="1" w:lastColumn="0" w:noHBand="0" w:noVBand="1"/>
      </w:tblPr>
      <w:tblGrid>
        <w:gridCol w:w="6405"/>
        <w:gridCol w:w="1301"/>
        <w:gridCol w:w="1275"/>
      </w:tblGrid>
      <w:tr w:rsidR="000F416B" w14:paraId="51EC1992" w14:textId="77777777">
        <w:trPr>
          <w:trHeight w:val="445"/>
        </w:trPr>
        <w:tc>
          <w:tcPr>
            <w:tcW w:w="6405" w:type="dxa"/>
            <w:tcBorders>
              <w:top w:val="single" w:sz="4" w:space="0" w:color="000000"/>
              <w:left w:val="single" w:sz="4" w:space="0" w:color="000000"/>
              <w:bottom w:val="single" w:sz="4" w:space="0" w:color="000000"/>
              <w:right w:val="nil"/>
            </w:tcBorders>
            <w:shd w:val="clear" w:color="auto" w:fill="1F2A44"/>
          </w:tcPr>
          <w:p w14:paraId="2C931A42" w14:textId="77777777" w:rsidR="000F416B" w:rsidRDefault="00000000">
            <w:pPr>
              <w:spacing w:after="0" w:line="259" w:lineRule="auto"/>
              <w:ind w:left="0" w:firstLine="0"/>
              <w:jc w:val="left"/>
            </w:pPr>
            <w:r>
              <w:rPr>
                <w:b/>
                <w:color w:val="FFFFFF"/>
              </w:rPr>
              <w:t xml:space="preserve">Knowledge, Skills and Experience  </w:t>
            </w:r>
            <w:r>
              <w:t xml:space="preserve"> </w:t>
            </w:r>
          </w:p>
        </w:tc>
        <w:tc>
          <w:tcPr>
            <w:tcW w:w="2576" w:type="dxa"/>
            <w:gridSpan w:val="2"/>
            <w:tcBorders>
              <w:top w:val="single" w:sz="4" w:space="0" w:color="000000"/>
              <w:left w:val="nil"/>
              <w:bottom w:val="single" w:sz="4" w:space="0" w:color="000000"/>
              <w:right w:val="single" w:sz="4" w:space="0" w:color="000000"/>
            </w:tcBorders>
            <w:shd w:val="clear" w:color="auto" w:fill="1F2A44"/>
          </w:tcPr>
          <w:p w14:paraId="22632E18" w14:textId="77777777" w:rsidR="000F416B" w:rsidRDefault="00000000">
            <w:pPr>
              <w:spacing w:after="0" w:line="259" w:lineRule="auto"/>
              <w:ind w:left="1" w:firstLine="0"/>
              <w:jc w:val="left"/>
            </w:pPr>
            <w:r>
              <w:t xml:space="preserve"> </w:t>
            </w:r>
            <w:r>
              <w:tab/>
              <w:t xml:space="preserve"> </w:t>
            </w:r>
          </w:p>
        </w:tc>
      </w:tr>
      <w:tr w:rsidR="000F416B" w14:paraId="1A2AB2A6" w14:textId="77777777">
        <w:trPr>
          <w:trHeight w:val="563"/>
        </w:trPr>
        <w:tc>
          <w:tcPr>
            <w:tcW w:w="6405" w:type="dxa"/>
            <w:tcBorders>
              <w:top w:val="single" w:sz="4" w:space="0" w:color="000000"/>
              <w:left w:val="single" w:sz="4" w:space="0" w:color="000000"/>
              <w:bottom w:val="single" w:sz="4" w:space="0" w:color="000000"/>
              <w:right w:val="single" w:sz="4" w:space="0" w:color="000000"/>
            </w:tcBorders>
          </w:tcPr>
          <w:p w14:paraId="699DE17C" w14:textId="77777777" w:rsidR="000F416B" w:rsidRDefault="00000000">
            <w:pPr>
              <w:spacing w:after="0" w:line="259" w:lineRule="auto"/>
              <w:ind w:left="0" w:firstLine="0"/>
              <w:jc w:val="left"/>
            </w:pPr>
            <w:r>
              <w:t xml:space="preserve">Experience of working with people with mental health difficulties and people in primary care.  </w:t>
            </w:r>
          </w:p>
        </w:tc>
        <w:tc>
          <w:tcPr>
            <w:tcW w:w="1301" w:type="dxa"/>
            <w:tcBorders>
              <w:top w:val="single" w:sz="4" w:space="0" w:color="000000"/>
              <w:left w:val="single" w:sz="4" w:space="0" w:color="000000"/>
              <w:bottom w:val="single" w:sz="4" w:space="0" w:color="000000"/>
              <w:right w:val="single" w:sz="4" w:space="0" w:color="000000"/>
            </w:tcBorders>
          </w:tcPr>
          <w:p w14:paraId="68E03E04" w14:textId="77777777" w:rsidR="000F416B" w:rsidRDefault="00000000">
            <w:pPr>
              <w:spacing w:after="0" w:line="259" w:lineRule="auto"/>
              <w:ind w:left="0" w:right="17" w:firstLine="0"/>
              <w:jc w:val="center"/>
            </w:pPr>
            <w:r>
              <w:rPr>
                <w:color w:val="1F2A44"/>
              </w:rPr>
              <w:t xml:space="preserve">E </w:t>
            </w: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DB815D6" w14:textId="77777777" w:rsidR="000F416B" w:rsidRDefault="00000000">
            <w:pPr>
              <w:spacing w:after="0" w:line="259" w:lineRule="auto"/>
              <w:ind w:left="0" w:right="17" w:firstLine="0"/>
              <w:jc w:val="center"/>
            </w:pPr>
            <w:r>
              <w:rPr>
                <w:color w:val="1F2A44"/>
              </w:rPr>
              <w:t xml:space="preserve">A/I </w:t>
            </w:r>
            <w:r>
              <w:t xml:space="preserve"> </w:t>
            </w:r>
          </w:p>
        </w:tc>
      </w:tr>
      <w:tr w:rsidR="000F416B" w14:paraId="1B3E76D0" w14:textId="77777777">
        <w:trPr>
          <w:trHeight w:val="560"/>
        </w:trPr>
        <w:tc>
          <w:tcPr>
            <w:tcW w:w="6405" w:type="dxa"/>
            <w:tcBorders>
              <w:top w:val="single" w:sz="4" w:space="0" w:color="000000"/>
              <w:left w:val="single" w:sz="4" w:space="0" w:color="000000"/>
              <w:bottom w:val="single" w:sz="4" w:space="0" w:color="000000"/>
              <w:right w:val="single" w:sz="4" w:space="0" w:color="000000"/>
            </w:tcBorders>
          </w:tcPr>
          <w:p w14:paraId="7314402D" w14:textId="77777777" w:rsidR="000F416B" w:rsidRDefault="00000000">
            <w:pPr>
              <w:spacing w:after="0" w:line="259" w:lineRule="auto"/>
              <w:ind w:left="0" w:right="4" w:firstLine="0"/>
              <w:jc w:val="left"/>
            </w:pPr>
            <w:r>
              <w:t xml:space="preserve">Experience of organising, planning and prioritising own workload  </w:t>
            </w:r>
          </w:p>
        </w:tc>
        <w:tc>
          <w:tcPr>
            <w:tcW w:w="1301" w:type="dxa"/>
            <w:tcBorders>
              <w:top w:val="single" w:sz="4" w:space="0" w:color="000000"/>
              <w:left w:val="single" w:sz="4" w:space="0" w:color="000000"/>
              <w:bottom w:val="single" w:sz="4" w:space="0" w:color="000000"/>
              <w:right w:val="single" w:sz="4" w:space="0" w:color="000000"/>
            </w:tcBorders>
          </w:tcPr>
          <w:p w14:paraId="6AEEEF30" w14:textId="77777777" w:rsidR="000F416B" w:rsidRDefault="00000000">
            <w:pPr>
              <w:spacing w:after="0" w:line="259" w:lineRule="auto"/>
              <w:ind w:left="0" w:right="17" w:firstLine="0"/>
              <w:jc w:val="center"/>
            </w:pPr>
            <w:r>
              <w:rPr>
                <w:color w:val="1F2A44"/>
              </w:rPr>
              <w:t xml:space="preserve">E </w:t>
            </w: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6B5AF38E" w14:textId="77777777" w:rsidR="000F416B" w:rsidRDefault="00000000">
            <w:pPr>
              <w:spacing w:after="0" w:line="259" w:lineRule="auto"/>
              <w:ind w:left="0" w:right="17" w:firstLine="0"/>
              <w:jc w:val="center"/>
            </w:pPr>
            <w:r>
              <w:rPr>
                <w:color w:val="1F2A44"/>
              </w:rPr>
              <w:t xml:space="preserve">A/I </w:t>
            </w:r>
            <w:r>
              <w:t xml:space="preserve"> </w:t>
            </w:r>
          </w:p>
        </w:tc>
      </w:tr>
      <w:tr w:rsidR="000F416B" w14:paraId="725941BC" w14:textId="77777777">
        <w:trPr>
          <w:trHeight w:val="562"/>
        </w:trPr>
        <w:tc>
          <w:tcPr>
            <w:tcW w:w="6405" w:type="dxa"/>
            <w:tcBorders>
              <w:top w:val="single" w:sz="4" w:space="0" w:color="000000"/>
              <w:left w:val="single" w:sz="4" w:space="0" w:color="000000"/>
              <w:bottom w:val="single" w:sz="4" w:space="0" w:color="000000"/>
              <w:right w:val="single" w:sz="4" w:space="0" w:color="000000"/>
            </w:tcBorders>
          </w:tcPr>
          <w:p w14:paraId="4660D684" w14:textId="77777777" w:rsidR="000F416B" w:rsidRDefault="00000000">
            <w:pPr>
              <w:spacing w:after="0" w:line="259" w:lineRule="auto"/>
              <w:ind w:left="0" w:firstLine="0"/>
              <w:jc w:val="left"/>
            </w:pPr>
            <w:r>
              <w:t xml:space="preserve">Knowledge of the criminal justice sector and/or community services  </w:t>
            </w:r>
          </w:p>
        </w:tc>
        <w:tc>
          <w:tcPr>
            <w:tcW w:w="1301" w:type="dxa"/>
            <w:tcBorders>
              <w:top w:val="single" w:sz="4" w:space="0" w:color="000000"/>
              <w:left w:val="single" w:sz="4" w:space="0" w:color="000000"/>
              <w:bottom w:val="single" w:sz="4" w:space="0" w:color="000000"/>
              <w:right w:val="single" w:sz="4" w:space="0" w:color="000000"/>
            </w:tcBorders>
          </w:tcPr>
          <w:p w14:paraId="0C124E56" w14:textId="77777777" w:rsidR="000F416B" w:rsidRDefault="00000000">
            <w:pPr>
              <w:spacing w:after="0" w:line="259" w:lineRule="auto"/>
              <w:ind w:left="0" w:right="17" w:firstLine="0"/>
              <w:jc w:val="center"/>
            </w:pPr>
            <w:r>
              <w:rPr>
                <w:color w:val="1F2A44"/>
              </w:rPr>
              <w:t xml:space="preserve">E </w:t>
            </w: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3553FE8D" w14:textId="77777777" w:rsidR="000F416B" w:rsidRDefault="00000000">
            <w:pPr>
              <w:spacing w:after="0" w:line="259" w:lineRule="auto"/>
              <w:ind w:left="0" w:right="17" w:firstLine="0"/>
              <w:jc w:val="center"/>
            </w:pPr>
            <w:r>
              <w:rPr>
                <w:color w:val="1F2A44"/>
              </w:rPr>
              <w:t xml:space="preserve">A/I </w:t>
            </w:r>
            <w:r>
              <w:t xml:space="preserve"> </w:t>
            </w:r>
          </w:p>
        </w:tc>
      </w:tr>
      <w:tr w:rsidR="000F416B" w14:paraId="384DD8F9" w14:textId="77777777">
        <w:trPr>
          <w:trHeight w:val="560"/>
        </w:trPr>
        <w:tc>
          <w:tcPr>
            <w:tcW w:w="6405" w:type="dxa"/>
            <w:tcBorders>
              <w:top w:val="single" w:sz="4" w:space="0" w:color="000000"/>
              <w:left w:val="single" w:sz="4" w:space="0" w:color="000000"/>
              <w:bottom w:val="single" w:sz="4" w:space="0" w:color="000000"/>
              <w:right w:val="single" w:sz="4" w:space="0" w:color="000000"/>
            </w:tcBorders>
          </w:tcPr>
          <w:p w14:paraId="653BB352" w14:textId="77777777" w:rsidR="000F416B" w:rsidRDefault="00000000">
            <w:pPr>
              <w:spacing w:after="0" w:line="259" w:lineRule="auto"/>
              <w:ind w:left="0" w:firstLine="0"/>
              <w:jc w:val="left"/>
            </w:pPr>
            <w:r>
              <w:t xml:space="preserve">Experience of Managing and developing staff providing both Clinical and line management supervision.  </w:t>
            </w:r>
          </w:p>
        </w:tc>
        <w:tc>
          <w:tcPr>
            <w:tcW w:w="1301" w:type="dxa"/>
            <w:tcBorders>
              <w:top w:val="single" w:sz="4" w:space="0" w:color="000000"/>
              <w:left w:val="single" w:sz="4" w:space="0" w:color="000000"/>
              <w:bottom w:val="single" w:sz="4" w:space="0" w:color="000000"/>
              <w:right w:val="single" w:sz="4" w:space="0" w:color="000000"/>
            </w:tcBorders>
          </w:tcPr>
          <w:p w14:paraId="3E5B2B87" w14:textId="77777777" w:rsidR="000F416B" w:rsidRDefault="00000000">
            <w:pPr>
              <w:spacing w:after="0" w:line="259" w:lineRule="auto"/>
              <w:ind w:left="0" w:right="17" w:firstLine="0"/>
              <w:jc w:val="center"/>
            </w:pPr>
            <w:r>
              <w:rPr>
                <w:color w:val="1F2A44"/>
              </w:rPr>
              <w:t xml:space="preserve">E </w:t>
            </w: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4AA1B29C" w14:textId="77777777" w:rsidR="000F416B" w:rsidRDefault="00000000">
            <w:pPr>
              <w:spacing w:after="0" w:line="259" w:lineRule="auto"/>
              <w:ind w:left="0" w:right="17" w:firstLine="0"/>
              <w:jc w:val="center"/>
            </w:pPr>
            <w:r>
              <w:rPr>
                <w:color w:val="1F2A44"/>
              </w:rPr>
              <w:t xml:space="preserve">A/I </w:t>
            </w:r>
            <w:r>
              <w:t xml:space="preserve"> </w:t>
            </w:r>
          </w:p>
        </w:tc>
      </w:tr>
      <w:tr w:rsidR="000F416B" w14:paraId="0BFB03D3" w14:textId="77777777">
        <w:trPr>
          <w:trHeight w:val="834"/>
        </w:trPr>
        <w:tc>
          <w:tcPr>
            <w:tcW w:w="6405" w:type="dxa"/>
            <w:tcBorders>
              <w:top w:val="single" w:sz="4" w:space="0" w:color="000000"/>
              <w:left w:val="single" w:sz="4" w:space="0" w:color="000000"/>
              <w:bottom w:val="single" w:sz="4" w:space="0" w:color="000000"/>
              <w:right w:val="single" w:sz="4" w:space="0" w:color="000000"/>
            </w:tcBorders>
          </w:tcPr>
          <w:p w14:paraId="1D899B2E" w14:textId="77777777" w:rsidR="000F416B" w:rsidRDefault="00000000">
            <w:pPr>
              <w:spacing w:after="0" w:line="259" w:lineRule="auto"/>
              <w:ind w:left="0" w:firstLine="0"/>
              <w:jc w:val="left"/>
            </w:pPr>
            <w:r>
              <w:t xml:space="preserve">Experience in working as a Psychological therapy practitioner with required skills and competencies as laid out in the competence framework for CBT (Roth and Pilling 2007)  </w:t>
            </w:r>
          </w:p>
        </w:tc>
        <w:tc>
          <w:tcPr>
            <w:tcW w:w="1301" w:type="dxa"/>
            <w:tcBorders>
              <w:top w:val="single" w:sz="4" w:space="0" w:color="000000"/>
              <w:left w:val="single" w:sz="4" w:space="0" w:color="000000"/>
              <w:bottom w:val="single" w:sz="4" w:space="0" w:color="000000"/>
              <w:right w:val="single" w:sz="4" w:space="0" w:color="000000"/>
            </w:tcBorders>
          </w:tcPr>
          <w:p w14:paraId="4312FB91" w14:textId="77777777" w:rsidR="000F416B" w:rsidRDefault="00000000">
            <w:pPr>
              <w:spacing w:after="0" w:line="259" w:lineRule="auto"/>
              <w:ind w:left="0" w:right="17" w:firstLine="0"/>
              <w:jc w:val="center"/>
            </w:pPr>
            <w:r>
              <w:rPr>
                <w:color w:val="1F2A44"/>
              </w:rPr>
              <w:t xml:space="preserve">E </w:t>
            </w: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4A49CAEF" w14:textId="77777777" w:rsidR="000F416B" w:rsidRDefault="00000000">
            <w:pPr>
              <w:spacing w:after="0" w:line="259" w:lineRule="auto"/>
              <w:ind w:left="0" w:right="17" w:firstLine="0"/>
              <w:jc w:val="center"/>
            </w:pPr>
            <w:r>
              <w:rPr>
                <w:color w:val="1F2A44"/>
              </w:rPr>
              <w:t xml:space="preserve">A/I </w:t>
            </w:r>
            <w:r>
              <w:t xml:space="preserve"> </w:t>
            </w:r>
          </w:p>
        </w:tc>
      </w:tr>
      <w:tr w:rsidR="000F416B" w14:paraId="387CAF6E" w14:textId="77777777">
        <w:trPr>
          <w:trHeight w:val="792"/>
        </w:trPr>
        <w:tc>
          <w:tcPr>
            <w:tcW w:w="6405" w:type="dxa"/>
            <w:tcBorders>
              <w:top w:val="single" w:sz="4" w:space="0" w:color="000000"/>
              <w:left w:val="single" w:sz="4" w:space="0" w:color="000000"/>
              <w:bottom w:val="single" w:sz="4" w:space="0" w:color="000000"/>
              <w:right w:val="single" w:sz="4" w:space="0" w:color="000000"/>
            </w:tcBorders>
          </w:tcPr>
          <w:p w14:paraId="37CE76B1" w14:textId="77777777" w:rsidR="000F416B" w:rsidRDefault="00000000">
            <w:pPr>
              <w:spacing w:after="4" w:line="238" w:lineRule="auto"/>
              <w:ind w:left="0" w:firstLine="0"/>
              <w:jc w:val="left"/>
            </w:pPr>
            <w:r>
              <w:t xml:space="preserve">Experience of undertaking comprehensive risk assessments, including assessment of risk to self and others.  </w:t>
            </w:r>
          </w:p>
          <w:p w14:paraId="06AC3142" w14:textId="77777777" w:rsidR="000F416B" w:rsidRDefault="00000000">
            <w:pPr>
              <w:spacing w:after="0" w:line="259" w:lineRule="auto"/>
              <w:ind w:left="0" w:firstLine="0"/>
              <w:jc w:val="left"/>
            </w:pPr>
            <w: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16EA52FF" w14:textId="77777777" w:rsidR="000F416B" w:rsidRDefault="00000000">
            <w:pPr>
              <w:spacing w:after="0" w:line="259" w:lineRule="auto"/>
              <w:ind w:left="0" w:right="19" w:firstLine="0"/>
              <w:jc w:val="center"/>
            </w:pPr>
            <w:r>
              <w:rPr>
                <w:color w:val="1F2A44"/>
              </w:rPr>
              <w:t xml:space="preserve">D </w:t>
            </w: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367EC5F2" w14:textId="77777777" w:rsidR="000F416B" w:rsidRDefault="00000000">
            <w:pPr>
              <w:spacing w:after="0" w:line="259" w:lineRule="auto"/>
              <w:ind w:left="0" w:right="17" w:firstLine="0"/>
              <w:jc w:val="center"/>
            </w:pPr>
            <w:r>
              <w:rPr>
                <w:color w:val="1F2A44"/>
              </w:rPr>
              <w:t xml:space="preserve">A/I </w:t>
            </w:r>
            <w:r>
              <w:t xml:space="preserve"> </w:t>
            </w:r>
          </w:p>
        </w:tc>
      </w:tr>
      <w:tr w:rsidR="000F416B" w14:paraId="0CE5D3D8" w14:textId="77777777">
        <w:trPr>
          <w:trHeight w:val="834"/>
        </w:trPr>
        <w:tc>
          <w:tcPr>
            <w:tcW w:w="6405" w:type="dxa"/>
            <w:tcBorders>
              <w:top w:val="single" w:sz="4" w:space="0" w:color="000000"/>
              <w:left w:val="single" w:sz="4" w:space="0" w:color="000000"/>
              <w:bottom w:val="single" w:sz="4" w:space="0" w:color="000000"/>
              <w:right w:val="single" w:sz="4" w:space="0" w:color="000000"/>
            </w:tcBorders>
          </w:tcPr>
          <w:p w14:paraId="2262D2A0" w14:textId="77777777" w:rsidR="000F416B" w:rsidRDefault="00000000">
            <w:pPr>
              <w:spacing w:after="0" w:line="259" w:lineRule="auto"/>
              <w:ind w:left="0" w:firstLine="0"/>
              <w:jc w:val="left"/>
            </w:pPr>
            <w:r>
              <w:t xml:space="preserve">A thorough understanding of Improving Access to  </w:t>
            </w:r>
          </w:p>
          <w:p w14:paraId="4436F86D" w14:textId="77777777" w:rsidR="000F416B" w:rsidRDefault="00000000">
            <w:pPr>
              <w:spacing w:after="0" w:line="259" w:lineRule="auto"/>
              <w:ind w:left="0" w:firstLine="0"/>
              <w:jc w:val="left"/>
            </w:pPr>
            <w:r>
              <w:t xml:space="preserve">Psychological Therapies (IAPT) and the concept of stepped care   </w:t>
            </w:r>
          </w:p>
        </w:tc>
        <w:tc>
          <w:tcPr>
            <w:tcW w:w="1301" w:type="dxa"/>
            <w:tcBorders>
              <w:top w:val="single" w:sz="4" w:space="0" w:color="000000"/>
              <w:left w:val="single" w:sz="4" w:space="0" w:color="000000"/>
              <w:bottom w:val="single" w:sz="4" w:space="0" w:color="000000"/>
              <w:right w:val="single" w:sz="4" w:space="0" w:color="000000"/>
            </w:tcBorders>
          </w:tcPr>
          <w:p w14:paraId="0BE53F33" w14:textId="77777777" w:rsidR="000F416B" w:rsidRDefault="00000000">
            <w:pPr>
              <w:spacing w:after="0" w:line="259" w:lineRule="auto"/>
              <w:ind w:left="0" w:right="79" w:firstLine="0"/>
              <w:jc w:val="center"/>
            </w:pPr>
            <w:r>
              <w:rPr>
                <w:color w:val="1F2A44"/>
              </w:rPr>
              <w:t xml:space="preserve">E </w:t>
            </w: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4B63395" w14:textId="77777777" w:rsidR="000F416B" w:rsidRDefault="00000000">
            <w:pPr>
              <w:spacing w:after="0" w:line="259" w:lineRule="auto"/>
              <w:ind w:left="0" w:right="80" w:firstLine="0"/>
              <w:jc w:val="center"/>
            </w:pPr>
            <w:r>
              <w:rPr>
                <w:color w:val="1F2A44"/>
              </w:rPr>
              <w:t xml:space="preserve">A/I </w:t>
            </w:r>
            <w:r>
              <w:t xml:space="preserve"> </w:t>
            </w:r>
          </w:p>
        </w:tc>
      </w:tr>
      <w:tr w:rsidR="000F416B" w14:paraId="1CD3C166" w14:textId="77777777">
        <w:trPr>
          <w:trHeight w:val="454"/>
        </w:trPr>
        <w:tc>
          <w:tcPr>
            <w:tcW w:w="6405" w:type="dxa"/>
            <w:tcBorders>
              <w:top w:val="single" w:sz="4" w:space="0" w:color="000000"/>
              <w:left w:val="single" w:sz="4" w:space="0" w:color="000000"/>
              <w:bottom w:val="single" w:sz="4" w:space="0" w:color="000000"/>
              <w:right w:val="single" w:sz="4" w:space="0" w:color="000000"/>
            </w:tcBorders>
          </w:tcPr>
          <w:p w14:paraId="67FCAA8E" w14:textId="77777777" w:rsidR="000F416B" w:rsidRDefault="00000000">
            <w:pPr>
              <w:spacing w:after="0" w:line="259" w:lineRule="auto"/>
              <w:ind w:left="0" w:firstLine="0"/>
              <w:jc w:val="left"/>
            </w:pPr>
            <w:r>
              <w:t xml:space="preserve">Experience of delivering high intensity IAPT interventions.  </w:t>
            </w:r>
          </w:p>
        </w:tc>
        <w:tc>
          <w:tcPr>
            <w:tcW w:w="1301" w:type="dxa"/>
            <w:tcBorders>
              <w:top w:val="single" w:sz="4" w:space="0" w:color="000000"/>
              <w:left w:val="single" w:sz="4" w:space="0" w:color="000000"/>
              <w:bottom w:val="single" w:sz="4" w:space="0" w:color="000000"/>
              <w:right w:val="single" w:sz="4" w:space="0" w:color="000000"/>
            </w:tcBorders>
          </w:tcPr>
          <w:p w14:paraId="6328066A" w14:textId="77777777" w:rsidR="000F416B" w:rsidRDefault="00000000">
            <w:pPr>
              <w:spacing w:after="0" w:line="259" w:lineRule="auto"/>
              <w:ind w:left="0" w:right="79" w:firstLine="0"/>
              <w:jc w:val="center"/>
            </w:pPr>
            <w:r>
              <w:rPr>
                <w:color w:val="1F2A44"/>
              </w:rPr>
              <w:t xml:space="preserve">E </w:t>
            </w: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118B01E1" w14:textId="77777777" w:rsidR="000F416B" w:rsidRDefault="00000000">
            <w:pPr>
              <w:spacing w:after="0" w:line="259" w:lineRule="auto"/>
              <w:ind w:left="0" w:right="80" w:firstLine="0"/>
              <w:jc w:val="center"/>
            </w:pPr>
            <w:r>
              <w:rPr>
                <w:color w:val="1F2A44"/>
              </w:rPr>
              <w:t xml:space="preserve">A/I </w:t>
            </w:r>
            <w:r>
              <w:t xml:space="preserve"> </w:t>
            </w:r>
          </w:p>
        </w:tc>
      </w:tr>
      <w:tr w:rsidR="000F416B" w14:paraId="4DFC6D06" w14:textId="77777777">
        <w:trPr>
          <w:trHeight w:val="562"/>
        </w:trPr>
        <w:tc>
          <w:tcPr>
            <w:tcW w:w="6405" w:type="dxa"/>
            <w:tcBorders>
              <w:top w:val="single" w:sz="4" w:space="0" w:color="000000"/>
              <w:left w:val="single" w:sz="4" w:space="0" w:color="000000"/>
              <w:bottom w:val="single" w:sz="4" w:space="0" w:color="000000"/>
              <w:right w:val="single" w:sz="4" w:space="0" w:color="000000"/>
            </w:tcBorders>
          </w:tcPr>
          <w:p w14:paraId="02AF236D" w14:textId="77777777" w:rsidR="000F416B" w:rsidRDefault="00000000">
            <w:pPr>
              <w:spacing w:after="0" w:line="259" w:lineRule="auto"/>
              <w:ind w:left="0" w:firstLine="0"/>
              <w:jc w:val="left"/>
            </w:pPr>
            <w:r>
              <w:rPr>
                <w:color w:val="1F2A44"/>
              </w:rPr>
              <w:t xml:space="preserve">Ability to clearly communicate complex and sensitive information, both verbally and in writing </w:t>
            </w:r>
            <w: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13EEB703" w14:textId="77777777" w:rsidR="000F416B" w:rsidRDefault="00000000">
            <w:pPr>
              <w:spacing w:after="0" w:line="259" w:lineRule="auto"/>
              <w:ind w:left="0" w:right="81" w:firstLine="0"/>
              <w:jc w:val="center"/>
            </w:pPr>
            <w:r>
              <w:rPr>
                <w:color w:val="1F2A44"/>
              </w:rPr>
              <w:t xml:space="preserve">D </w:t>
            </w: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47EF9A3A" w14:textId="77777777" w:rsidR="000F416B" w:rsidRDefault="00000000">
            <w:pPr>
              <w:spacing w:after="0" w:line="259" w:lineRule="auto"/>
              <w:ind w:left="0" w:right="80" w:firstLine="0"/>
              <w:jc w:val="center"/>
            </w:pPr>
            <w:r>
              <w:rPr>
                <w:color w:val="1F2A44"/>
              </w:rPr>
              <w:t xml:space="preserve">A/I </w:t>
            </w:r>
            <w:r>
              <w:t xml:space="preserve"> </w:t>
            </w:r>
          </w:p>
        </w:tc>
      </w:tr>
      <w:tr w:rsidR="000F416B" w14:paraId="4E25ADB1" w14:textId="77777777">
        <w:trPr>
          <w:trHeight w:val="560"/>
        </w:trPr>
        <w:tc>
          <w:tcPr>
            <w:tcW w:w="6405" w:type="dxa"/>
            <w:tcBorders>
              <w:top w:val="single" w:sz="4" w:space="0" w:color="000000"/>
              <w:left w:val="single" w:sz="4" w:space="0" w:color="000000"/>
              <w:bottom w:val="single" w:sz="4" w:space="0" w:color="000000"/>
              <w:right w:val="single" w:sz="4" w:space="0" w:color="000000"/>
            </w:tcBorders>
          </w:tcPr>
          <w:p w14:paraId="67EF63BB" w14:textId="77777777" w:rsidR="000F416B" w:rsidRDefault="00000000">
            <w:pPr>
              <w:spacing w:after="0" w:line="259" w:lineRule="auto"/>
              <w:ind w:left="0" w:firstLine="0"/>
              <w:jc w:val="left"/>
            </w:pPr>
            <w:r>
              <w:t xml:space="preserve">Inter-personal skills and ability to relate to a diverse range of people   </w:t>
            </w:r>
          </w:p>
        </w:tc>
        <w:tc>
          <w:tcPr>
            <w:tcW w:w="1301" w:type="dxa"/>
            <w:tcBorders>
              <w:top w:val="single" w:sz="4" w:space="0" w:color="000000"/>
              <w:left w:val="single" w:sz="4" w:space="0" w:color="000000"/>
              <w:bottom w:val="single" w:sz="4" w:space="0" w:color="000000"/>
              <w:right w:val="single" w:sz="4" w:space="0" w:color="000000"/>
            </w:tcBorders>
          </w:tcPr>
          <w:p w14:paraId="65D1F3FE" w14:textId="77777777" w:rsidR="000F416B" w:rsidRDefault="00000000">
            <w:pPr>
              <w:spacing w:after="0" w:line="259" w:lineRule="auto"/>
              <w:ind w:left="0" w:right="79" w:firstLine="0"/>
              <w:jc w:val="center"/>
            </w:pPr>
            <w:r>
              <w:rPr>
                <w:color w:val="1F2A44"/>
              </w:rPr>
              <w:t xml:space="preserve">E </w:t>
            </w: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428A492A" w14:textId="77777777" w:rsidR="000F416B" w:rsidRDefault="00000000">
            <w:pPr>
              <w:spacing w:after="0" w:line="259" w:lineRule="auto"/>
              <w:ind w:left="0" w:right="80" w:firstLine="0"/>
              <w:jc w:val="center"/>
            </w:pPr>
            <w:r>
              <w:rPr>
                <w:color w:val="1F2A44"/>
              </w:rPr>
              <w:t xml:space="preserve">A/I </w:t>
            </w:r>
            <w:r>
              <w:t xml:space="preserve"> </w:t>
            </w:r>
          </w:p>
        </w:tc>
      </w:tr>
      <w:tr w:rsidR="000F416B" w14:paraId="7A4C9DD1" w14:textId="77777777">
        <w:trPr>
          <w:trHeight w:val="562"/>
        </w:trPr>
        <w:tc>
          <w:tcPr>
            <w:tcW w:w="6405" w:type="dxa"/>
            <w:tcBorders>
              <w:top w:val="single" w:sz="4" w:space="0" w:color="000000"/>
              <w:left w:val="single" w:sz="4" w:space="0" w:color="000000"/>
              <w:bottom w:val="single" w:sz="4" w:space="0" w:color="000000"/>
              <w:right w:val="single" w:sz="4" w:space="0" w:color="000000"/>
            </w:tcBorders>
          </w:tcPr>
          <w:p w14:paraId="16854C8D" w14:textId="77777777" w:rsidR="000F416B" w:rsidRDefault="00000000">
            <w:pPr>
              <w:spacing w:after="0" w:line="259" w:lineRule="auto"/>
              <w:ind w:left="0" w:firstLine="0"/>
              <w:jc w:val="left"/>
            </w:pPr>
            <w:r>
              <w:t xml:space="preserve">Understanding the need for evidence based psychological interventions, in particular low/high intensity interventions.  </w:t>
            </w:r>
          </w:p>
        </w:tc>
        <w:tc>
          <w:tcPr>
            <w:tcW w:w="1301" w:type="dxa"/>
            <w:tcBorders>
              <w:top w:val="single" w:sz="4" w:space="0" w:color="000000"/>
              <w:left w:val="single" w:sz="4" w:space="0" w:color="000000"/>
              <w:bottom w:val="single" w:sz="4" w:space="0" w:color="000000"/>
              <w:right w:val="single" w:sz="4" w:space="0" w:color="000000"/>
            </w:tcBorders>
          </w:tcPr>
          <w:p w14:paraId="12D66A42" w14:textId="77777777" w:rsidR="000F416B" w:rsidRDefault="00000000">
            <w:pPr>
              <w:spacing w:after="0" w:line="259" w:lineRule="auto"/>
              <w:ind w:left="0" w:right="79" w:firstLine="0"/>
              <w:jc w:val="center"/>
            </w:pPr>
            <w:r>
              <w:rPr>
                <w:color w:val="1F2A44"/>
              </w:rPr>
              <w:t xml:space="preserve">E </w:t>
            </w: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46B71FD2" w14:textId="77777777" w:rsidR="000F416B" w:rsidRDefault="00000000">
            <w:pPr>
              <w:spacing w:after="0" w:line="259" w:lineRule="auto"/>
              <w:ind w:left="0" w:right="80" w:firstLine="0"/>
              <w:jc w:val="center"/>
            </w:pPr>
            <w:r>
              <w:rPr>
                <w:color w:val="1F2A44"/>
              </w:rPr>
              <w:t xml:space="preserve">A/I </w:t>
            </w:r>
            <w:r>
              <w:t xml:space="preserve"> </w:t>
            </w:r>
          </w:p>
        </w:tc>
      </w:tr>
      <w:tr w:rsidR="000F416B" w14:paraId="72E8C039" w14:textId="77777777">
        <w:trPr>
          <w:trHeight w:val="385"/>
        </w:trPr>
        <w:tc>
          <w:tcPr>
            <w:tcW w:w="6405" w:type="dxa"/>
            <w:tcBorders>
              <w:top w:val="single" w:sz="4" w:space="0" w:color="000000"/>
              <w:left w:val="single" w:sz="4" w:space="0" w:color="000000"/>
              <w:bottom w:val="single" w:sz="4" w:space="0" w:color="000000"/>
              <w:right w:val="single" w:sz="4" w:space="0" w:color="000000"/>
            </w:tcBorders>
          </w:tcPr>
          <w:p w14:paraId="684F55A8" w14:textId="77777777" w:rsidR="000F416B" w:rsidRDefault="00000000">
            <w:pPr>
              <w:spacing w:after="0" w:line="259" w:lineRule="auto"/>
              <w:ind w:left="0" w:firstLine="0"/>
              <w:jc w:val="left"/>
            </w:pPr>
            <w:r>
              <w:t xml:space="preserve">Ability to reflect on and continuously develop own practice  </w:t>
            </w:r>
          </w:p>
        </w:tc>
        <w:tc>
          <w:tcPr>
            <w:tcW w:w="1301" w:type="dxa"/>
            <w:tcBorders>
              <w:top w:val="single" w:sz="4" w:space="0" w:color="000000"/>
              <w:left w:val="single" w:sz="4" w:space="0" w:color="000000"/>
              <w:bottom w:val="single" w:sz="4" w:space="0" w:color="000000"/>
              <w:right w:val="single" w:sz="4" w:space="0" w:color="000000"/>
            </w:tcBorders>
          </w:tcPr>
          <w:p w14:paraId="4695FC40" w14:textId="77777777" w:rsidR="000F416B" w:rsidRDefault="00000000">
            <w:pPr>
              <w:spacing w:after="0" w:line="259" w:lineRule="auto"/>
              <w:ind w:left="0" w:right="79" w:firstLine="0"/>
              <w:jc w:val="center"/>
            </w:pPr>
            <w:r>
              <w:rPr>
                <w:color w:val="1F2A44"/>
              </w:rPr>
              <w:t xml:space="preserve">E </w:t>
            </w: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02FB0483" w14:textId="77777777" w:rsidR="000F416B" w:rsidRDefault="00000000">
            <w:pPr>
              <w:spacing w:after="0" w:line="259" w:lineRule="auto"/>
              <w:ind w:left="0" w:right="80" w:firstLine="0"/>
              <w:jc w:val="center"/>
            </w:pPr>
            <w:r>
              <w:rPr>
                <w:color w:val="1F2A44"/>
              </w:rPr>
              <w:t xml:space="preserve">A/I </w:t>
            </w:r>
            <w:r>
              <w:t xml:space="preserve"> </w:t>
            </w:r>
          </w:p>
        </w:tc>
      </w:tr>
      <w:tr w:rsidR="000F416B" w14:paraId="7A7A6D82" w14:textId="77777777">
        <w:trPr>
          <w:trHeight w:val="382"/>
        </w:trPr>
        <w:tc>
          <w:tcPr>
            <w:tcW w:w="6405" w:type="dxa"/>
            <w:tcBorders>
              <w:top w:val="single" w:sz="4" w:space="0" w:color="000000"/>
              <w:left w:val="single" w:sz="4" w:space="0" w:color="000000"/>
              <w:bottom w:val="single" w:sz="4" w:space="0" w:color="000000"/>
              <w:right w:val="single" w:sz="4" w:space="0" w:color="000000"/>
            </w:tcBorders>
          </w:tcPr>
          <w:p w14:paraId="6623321C" w14:textId="77777777" w:rsidR="000F416B" w:rsidRDefault="00000000">
            <w:pPr>
              <w:spacing w:after="0" w:line="259" w:lineRule="auto"/>
              <w:ind w:left="0" w:firstLine="0"/>
              <w:jc w:val="left"/>
            </w:pPr>
            <w:r>
              <w:t xml:space="preserve">Ability to work flexibly in order to meet the needs of the service.  </w:t>
            </w:r>
          </w:p>
        </w:tc>
        <w:tc>
          <w:tcPr>
            <w:tcW w:w="1301" w:type="dxa"/>
            <w:tcBorders>
              <w:top w:val="single" w:sz="4" w:space="0" w:color="000000"/>
              <w:left w:val="single" w:sz="4" w:space="0" w:color="000000"/>
              <w:bottom w:val="single" w:sz="4" w:space="0" w:color="000000"/>
              <w:right w:val="single" w:sz="4" w:space="0" w:color="000000"/>
            </w:tcBorders>
          </w:tcPr>
          <w:p w14:paraId="6F464033" w14:textId="77777777" w:rsidR="000F416B" w:rsidRDefault="00000000">
            <w:pPr>
              <w:spacing w:after="0" w:line="259" w:lineRule="auto"/>
              <w:ind w:left="0" w:right="79" w:firstLine="0"/>
              <w:jc w:val="center"/>
            </w:pPr>
            <w:r>
              <w:rPr>
                <w:color w:val="1F2A44"/>
              </w:rPr>
              <w:t xml:space="preserve">E </w:t>
            </w: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519D12C" w14:textId="77777777" w:rsidR="000F416B" w:rsidRDefault="00000000">
            <w:pPr>
              <w:spacing w:after="0" w:line="259" w:lineRule="auto"/>
              <w:ind w:left="0" w:right="80" w:firstLine="0"/>
              <w:jc w:val="center"/>
            </w:pPr>
            <w:r>
              <w:rPr>
                <w:color w:val="1F2A44"/>
              </w:rPr>
              <w:t xml:space="preserve">A/I </w:t>
            </w:r>
            <w:r>
              <w:t xml:space="preserve"> </w:t>
            </w:r>
          </w:p>
        </w:tc>
      </w:tr>
      <w:tr w:rsidR="000F416B" w14:paraId="6AFA3C60" w14:textId="77777777">
        <w:trPr>
          <w:trHeight w:val="385"/>
        </w:trPr>
        <w:tc>
          <w:tcPr>
            <w:tcW w:w="6405" w:type="dxa"/>
            <w:tcBorders>
              <w:top w:val="single" w:sz="4" w:space="0" w:color="000000"/>
              <w:left w:val="single" w:sz="4" w:space="0" w:color="000000"/>
              <w:bottom w:val="single" w:sz="4" w:space="0" w:color="000000"/>
              <w:right w:val="single" w:sz="4" w:space="0" w:color="000000"/>
            </w:tcBorders>
          </w:tcPr>
          <w:p w14:paraId="45C7FD0D" w14:textId="77777777" w:rsidR="000F416B" w:rsidRDefault="00000000">
            <w:pPr>
              <w:spacing w:after="0" w:line="259" w:lineRule="auto"/>
              <w:ind w:left="0" w:firstLine="0"/>
              <w:jc w:val="left"/>
            </w:pPr>
            <w:r>
              <w:t xml:space="preserve">Able to work across sites as required.  </w:t>
            </w:r>
          </w:p>
        </w:tc>
        <w:tc>
          <w:tcPr>
            <w:tcW w:w="1301" w:type="dxa"/>
            <w:tcBorders>
              <w:top w:val="single" w:sz="4" w:space="0" w:color="000000"/>
              <w:left w:val="single" w:sz="4" w:space="0" w:color="000000"/>
              <w:bottom w:val="single" w:sz="4" w:space="0" w:color="000000"/>
              <w:right w:val="single" w:sz="4" w:space="0" w:color="000000"/>
            </w:tcBorders>
          </w:tcPr>
          <w:p w14:paraId="2443BA0F" w14:textId="77777777" w:rsidR="000F416B" w:rsidRDefault="00000000">
            <w:pPr>
              <w:spacing w:after="0" w:line="259" w:lineRule="auto"/>
              <w:ind w:left="0" w:right="79" w:firstLine="0"/>
              <w:jc w:val="center"/>
            </w:pPr>
            <w:r>
              <w:rPr>
                <w:color w:val="1F2A44"/>
              </w:rPr>
              <w:t xml:space="preserve">E </w:t>
            </w: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55459F39" w14:textId="77777777" w:rsidR="000F416B" w:rsidRDefault="00000000">
            <w:pPr>
              <w:spacing w:after="0" w:line="259" w:lineRule="auto"/>
              <w:ind w:left="0" w:right="80" w:firstLine="0"/>
              <w:jc w:val="center"/>
            </w:pPr>
            <w:r>
              <w:rPr>
                <w:color w:val="1F2A44"/>
              </w:rPr>
              <w:t xml:space="preserve">A/I </w:t>
            </w:r>
            <w:r>
              <w:t xml:space="preserve"> </w:t>
            </w:r>
          </w:p>
        </w:tc>
      </w:tr>
      <w:tr w:rsidR="000F416B" w14:paraId="26A1CC94" w14:textId="77777777">
        <w:trPr>
          <w:trHeight w:val="388"/>
        </w:trPr>
        <w:tc>
          <w:tcPr>
            <w:tcW w:w="6405" w:type="dxa"/>
            <w:tcBorders>
              <w:top w:val="single" w:sz="4" w:space="0" w:color="000000"/>
              <w:left w:val="single" w:sz="4" w:space="0" w:color="000000"/>
              <w:bottom w:val="single" w:sz="4" w:space="0" w:color="000000"/>
              <w:right w:val="single" w:sz="4" w:space="0" w:color="000000"/>
            </w:tcBorders>
          </w:tcPr>
          <w:p w14:paraId="1CEB1395" w14:textId="77777777" w:rsidR="000F416B" w:rsidRDefault="00000000">
            <w:pPr>
              <w:spacing w:after="0" w:line="259" w:lineRule="auto"/>
              <w:ind w:left="0" w:firstLine="0"/>
              <w:jc w:val="left"/>
            </w:pPr>
            <w:r>
              <w:t xml:space="preserve">Ability to utilise training and apply to practice  </w:t>
            </w:r>
          </w:p>
        </w:tc>
        <w:tc>
          <w:tcPr>
            <w:tcW w:w="1301" w:type="dxa"/>
            <w:tcBorders>
              <w:top w:val="single" w:sz="4" w:space="0" w:color="000000"/>
              <w:left w:val="single" w:sz="4" w:space="0" w:color="000000"/>
              <w:bottom w:val="single" w:sz="4" w:space="0" w:color="000000"/>
              <w:right w:val="single" w:sz="4" w:space="0" w:color="000000"/>
            </w:tcBorders>
          </w:tcPr>
          <w:p w14:paraId="015AF367" w14:textId="77777777" w:rsidR="000F416B" w:rsidRDefault="00000000">
            <w:pPr>
              <w:spacing w:after="0" w:line="259" w:lineRule="auto"/>
              <w:ind w:left="0" w:right="79" w:firstLine="0"/>
              <w:jc w:val="center"/>
            </w:pPr>
            <w:r>
              <w:rPr>
                <w:color w:val="1F2A44"/>
              </w:rPr>
              <w:t xml:space="preserve">E </w:t>
            </w: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193879B5" w14:textId="77777777" w:rsidR="000F416B" w:rsidRDefault="00000000">
            <w:pPr>
              <w:spacing w:after="0" w:line="259" w:lineRule="auto"/>
              <w:ind w:left="0" w:right="80" w:firstLine="0"/>
              <w:jc w:val="center"/>
            </w:pPr>
            <w:r>
              <w:rPr>
                <w:color w:val="1F2A44"/>
              </w:rPr>
              <w:t xml:space="preserve">A/I </w:t>
            </w:r>
            <w:r>
              <w:t xml:space="preserve"> </w:t>
            </w:r>
          </w:p>
        </w:tc>
      </w:tr>
      <w:tr w:rsidR="000F416B" w14:paraId="298B6665" w14:textId="77777777">
        <w:trPr>
          <w:trHeight w:val="310"/>
        </w:trPr>
        <w:tc>
          <w:tcPr>
            <w:tcW w:w="6405" w:type="dxa"/>
            <w:tcBorders>
              <w:top w:val="single" w:sz="4" w:space="0" w:color="000000"/>
              <w:left w:val="single" w:sz="4" w:space="0" w:color="000000"/>
              <w:bottom w:val="single" w:sz="4" w:space="0" w:color="000000"/>
              <w:right w:val="single" w:sz="4" w:space="0" w:color="000000"/>
            </w:tcBorders>
            <w:shd w:val="clear" w:color="auto" w:fill="1F2A44"/>
          </w:tcPr>
          <w:p w14:paraId="2832151C" w14:textId="77777777" w:rsidR="000F416B" w:rsidRDefault="00000000">
            <w:pPr>
              <w:spacing w:after="0" w:line="259" w:lineRule="auto"/>
              <w:ind w:left="0" w:firstLine="0"/>
              <w:jc w:val="left"/>
            </w:pPr>
            <w:r>
              <w:rPr>
                <w:b/>
                <w:color w:val="FFFFFF"/>
              </w:rPr>
              <w:t xml:space="preserve">Personal Attributes </w:t>
            </w:r>
            <w:r>
              <w:t xml:space="preserve"> </w:t>
            </w:r>
          </w:p>
        </w:tc>
        <w:tc>
          <w:tcPr>
            <w:tcW w:w="1301" w:type="dxa"/>
            <w:tcBorders>
              <w:top w:val="single" w:sz="4" w:space="0" w:color="000000"/>
              <w:left w:val="single" w:sz="4" w:space="0" w:color="000000"/>
              <w:bottom w:val="single" w:sz="4" w:space="0" w:color="000000"/>
              <w:right w:val="single" w:sz="4" w:space="0" w:color="000000"/>
            </w:tcBorders>
            <w:shd w:val="clear" w:color="auto" w:fill="1F2A44"/>
          </w:tcPr>
          <w:p w14:paraId="24608C02" w14:textId="77777777" w:rsidR="000F416B" w:rsidRDefault="00000000">
            <w:pPr>
              <w:spacing w:after="0" w:line="259" w:lineRule="auto"/>
              <w:ind w:left="101" w:firstLine="0"/>
              <w:jc w:val="center"/>
            </w:pPr>
            <w:r>
              <w:rPr>
                <w:color w:val="1F2A44"/>
              </w:rPr>
              <w:t xml:space="preserve"> </w:t>
            </w:r>
            <w: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1F2A44"/>
          </w:tcPr>
          <w:p w14:paraId="26E7E6BB" w14:textId="77777777" w:rsidR="000F416B" w:rsidRDefault="00000000">
            <w:pPr>
              <w:spacing w:after="0" w:line="259" w:lineRule="auto"/>
              <w:ind w:left="104" w:firstLine="0"/>
              <w:jc w:val="center"/>
            </w:pPr>
            <w:r>
              <w:rPr>
                <w:color w:val="1F2A44"/>
              </w:rPr>
              <w:t xml:space="preserve"> </w:t>
            </w:r>
            <w:r>
              <w:t xml:space="preserve"> </w:t>
            </w:r>
          </w:p>
        </w:tc>
      </w:tr>
      <w:tr w:rsidR="000F416B" w14:paraId="43322970" w14:textId="77777777">
        <w:trPr>
          <w:trHeight w:val="306"/>
        </w:trPr>
        <w:tc>
          <w:tcPr>
            <w:tcW w:w="6405" w:type="dxa"/>
            <w:tcBorders>
              <w:top w:val="single" w:sz="4" w:space="0" w:color="000000"/>
              <w:left w:val="single" w:sz="4" w:space="0" w:color="000000"/>
              <w:bottom w:val="single" w:sz="4" w:space="0" w:color="000000"/>
              <w:right w:val="single" w:sz="4" w:space="0" w:color="000000"/>
            </w:tcBorders>
          </w:tcPr>
          <w:p w14:paraId="63E3F357" w14:textId="77777777" w:rsidR="000F416B" w:rsidRDefault="00000000">
            <w:pPr>
              <w:spacing w:after="0" w:line="259" w:lineRule="auto"/>
              <w:ind w:left="0" w:firstLine="0"/>
              <w:jc w:val="left"/>
            </w:pPr>
            <w:r>
              <w:rPr>
                <w:b/>
                <w:color w:val="1F2A44"/>
              </w:rPr>
              <w:t>Proactivity</w:t>
            </w:r>
            <w:r>
              <w:rPr>
                <w:color w:val="1F2A44"/>
              </w:rPr>
              <w:t xml:space="preserve"> – Quick thinking with a high level use of initiative </w:t>
            </w:r>
            <w: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3AFB2D1B" w14:textId="77777777" w:rsidR="000F416B" w:rsidRDefault="00000000">
            <w:pPr>
              <w:spacing w:after="0" w:line="259" w:lineRule="auto"/>
              <w:ind w:left="0" w:right="79" w:firstLine="0"/>
              <w:jc w:val="center"/>
            </w:pPr>
            <w:r>
              <w:rPr>
                <w:color w:val="1F2A44"/>
              </w:rPr>
              <w:t xml:space="preserve">E </w:t>
            </w: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50FE3488" w14:textId="77777777" w:rsidR="000F416B" w:rsidRDefault="00000000">
            <w:pPr>
              <w:spacing w:after="0" w:line="259" w:lineRule="auto"/>
              <w:ind w:left="0" w:right="80" w:firstLine="0"/>
              <w:jc w:val="center"/>
            </w:pPr>
            <w:r>
              <w:rPr>
                <w:color w:val="1F2A44"/>
              </w:rPr>
              <w:t xml:space="preserve">A/I </w:t>
            </w:r>
            <w:r>
              <w:t xml:space="preserve"> </w:t>
            </w:r>
          </w:p>
        </w:tc>
      </w:tr>
      <w:tr w:rsidR="000F416B" w14:paraId="1BA77430" w14:textId="77777777">
        <w:trPr>
          <w:trHeight w:val="581"/>
        </w:trPr>
        <w:tc>
          <w:tcPr>
            <w:tcW w:w="6405" w:type="dxa"/>
            <w:tcBorders>
              <w:top w:val="single" w:sz="4" w:space="0" w:color="000000"/>
              <w:left w:val="single" w:sz="4" w:space="0" w:color="000000"/>
              <w:bottom w:val="single" w:sz="4" w:space="0" w:color="000000"/>
              <w:right w:val="single" w:sz="4" w:space="0" w:color="000000"/>
            </w:tcBorders>
          </w:tcPr>
          <w:p w14:paraId="766C73F8" w14:textId="77777777" w:rsidR="000F416B" w:rsidRDefault="00000000">
            <w:pPr>
              <w:spacing w:after="0" w:line="259" w:lineRule="auto"/>
              <w:ind w:left="0" w:firstLine="0"/>
              <w:jc w:val="left"/>
            </w:pPr>
            <w:r>
              <w:rPr>
                <w:b/>
                <w:color w:val="1F2A44"/>
              </w:rPr>
              <w:t>Resilience</w:t>
            </w:r>
            <w:r>
              <w:rPr>
                <w:color w:val="1F2A44"/>
              </w:rPr>
              <w:t xml:space="preserve"> – Solves problems, takes learning on board from mistakes to aid personal and professional growth </w:t>
            </w:r>
            <w: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39A9D978" w14:textId="77777777" w:rsidR="000F416B" w:rsidRDefault="00000000">
            <w:pPr>
              <w:spacing w:after="0" w:line="259" w:lineRule="auto"/>
              <w:ind w:left="0" w:right="79" w:firstLine="0"/>
              <w:jc w:val="center"/>
            </w:pPr>
            <w:r>
              <w:rPr>
                <w:color w:val="1F2A44"/>
              </w:rPr>
              <w:t xml:space="preserve">E </w:t>
            </w: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4408AB7B" w14:textId="77777777" w:rsidR="000F416B" w:rsidRDefault="00000000">
            <w:pPr>
              <w:spacing w:after="0" w:line="259" w:lineRule="auto"/>
              <w:ind w:left="0" w:right="80" w:firstLine="0"/>
              <w:jc w:val="center"/>
            </w:pPr>
            <w:r>
              <w:rPr>
                <w:color w:val="1F2A44"/>
              </w:rPr>
              <w:t xml:space="preserve">A/I </w:t>
            </w:r>
            <w:r>
              <w:t xml:space="preserve"> </w:t>
            </w:r>
          </w:p>
        </w:tc>
      </w:tr>
      <w:tr w:rsidR="000F416B" w14:paraId="32950176" w14:textId="77777777">
        <w:trPr>
          <w:trHeight w:val="430"/>
        </w:trPr>
        <w:tc>
          <w:tcPr>
            <w:tcW w:w="6405" w:type="dxa"/>
            <w:tcBorders>
              <w:top w:val="single" w:sz="4" w:space="0" w:color="000000"/>
              <w:left w:val="single" w:sz="4" w:space="0" w:color="000000"/>
              <w:bottom w:val="single" w:sz="4" w:space="0" w:color="000000"/>
              <w:right w:val="single" w:sz="4" w:space="0" w:color="000000"/>
            </w:tcBorders>
          </w:tcPr>
          <w:p w14:paraId="02211B80" w14:textId="77777777" w:rsidR="000F416B" w:rsidRDefault="00000000">
            <w:pPr>
              <w:spacing w:after="0" w:line="259" w:lineRule="auto"/>
              <w:ind w:left="0" w:firstLine="0"/>
              <w:jc w:val="left"/>
            </w:pPr>
            <w:r>
              <w:rPr>
                <w:b/>
                <w:color w:val="1F2A44"/>
              </w:rPr>
              <w:t>Adaptability</w:t>
            </w:r>
            <w:r>
              <w:rPr>
                <w:color w:val="1F2A44"/>
              </w:rPr>
              <w:t xml:space="preserve"> – Can work in fast-paced changing environments  </w:t>
            </w:r>
            <w: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4B28AA9B" w14:textId="77777777" w:rsidR="000F416B" w:rsidRDefault="00000000">
            <w:pPr>
              <w:spacing w:after="0" w:line="259" w:lineRule="auto"/>
              <w:ind w:left="0" w:right="106" w:firstLine="0"/>
              <w:jc w:val="center"/>
            </w:pPr>
            <w:r>
              <w:rPr>
                <w:color w:val="1F2A44"/>
              </w:rPr>
              <w:t xml:space="preserve">E </w:t>
            </w: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225E37C" w14:textId="77777777" w:rsidR="000F416B" w:rsidRDefault="00000000">
            <w:pPr>
              <w:spacing w:after="0" w:line="259" w:lineRule="auto"/>
              <w:ind w:left="0" w:right="106" w:firstLine="0"/>
              <w:jc w:val="center"/>
            </w:pPr>
            <w:r>
              <w:rPr>
                <w:color w:val="1F2A44"/>
              </w:rPr>
              <w:t xml:space="preserve">A/I </w:t>
            </w:r>
            <w:r>
              <w:t xml:space="preserve"> </w:t>
            </w:r>
          </w:p>
        </w:tc>
      </w:tr>
      <w:tr w:rsidR="000F416B" w14:paraId="54C43A17" w14:textId="77777777">
        <w:trPr>
          <w:trHeight w:val="581"/>
        </w:trPr>
        <w:tc>
          <w:tcPr>
            <w:tcW w:w="6405" w:type="dxa"/>
            <w:tcBorders>
              <w:top w:val="single" w:sz="4" w:space="0" w:color="000000"/>
              <w:left w:val="single" w:sz="4" w:space="0" w:color="000000"/>
              <w:bottom w:val="single" w:sz="4" w:space="0" w:color="000000"/>
              <w:right w:val="single" w:sz="4" w:space="0" w:color="000000"/>
            </w:tcBorders>
          </w:tcPr>
          <w:p w14:paraId="1965D79F" w14:textId="77777777" w:rsidR="000F416B" w:rsidRDefault="00000000">
            <w:pPr>
              <w:spacing w:after="0" w:line="259" w:lineRule="auto"/>
              <w:ind w:left="0" w:firstLine="0"/>
              <w:jc w:val="left"/>
            </w:pPr>
            <w:r>
              <w:rPr>
                <w:b/>
                <w:color w:val="1F2A44"/>
              </w:rPr>
              <w:lastRenderedPageBreak/>
              <w:t>Confidence</w:t>
            </w:r>
            <w:r>
              <w:rPr>
                <w:color w:val="1F2A44"/>
              </w:rPr>
              <w:t xml:space="preserve"> – Has confidence in own abilities, has good eye contact and able to communicate clearly and concisely </w:t>
            </w:r>
            <w: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730DBABC" w14:textId="77777777" w:rsidR="000F416B" w:rsidRDefault="00000000">
            <w:pPr>
              <w:spacing w:after="0" w:line="259" w:lineRule="auto"/>
              <w:ind w:left="0" w:right="106" w:firstLine="0"/>
              <w:jc w:val="center"/>
            </w:pPr>
            <w:r>
              <w:rPr>
                <w:color w:val="1F2A44"/>
              </w:rPr>
              <w:t xml:space="preserve">E </w:t>
            </w: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0C1C58A" w14:textId="77777777" w:rsidR="000F416B" w:rsidRDefault="00000000">
            <w:pPr>
              <w:spacing w:after="0" w:line="259" w:lineRule="auto"/>
              <w:ind w:left="0" w:right="106" w:firstLine="0"/>
              <w:jc w:val="center"/>
            </w:pPr>
            <w:r>
              <w:rPr>
                <w:color w:val="1F2A44"/>
              </w:rPr>
              <w:t xml:space="preserve">A/I </w:t>
            </w:r>
            <w:r>
              <w:t xml:space="preserve"> </w:t>
            </w:r>
          </w:p>
        </w:tc>
      </w:tr>
      <w:tr w:rsidR="000F416B" w14:paraId="23190A49" w14:textId="77777777">
        <w:trPr>
          <w:trHeight w:val="582"/>
        </w:trPr>
        <w:tc>
          <w:tcPr>
            <w:tcW w:w="6405" w:type="dxa"/>
            <w:tcBorders>
              <w:top w:val="single" w:sz="4" w:space="0" w:color="000000"/>
              <w:left w:val="single" w:sz="4" w:space="0" w:color="000000"/>
              <w:bottom w:val="single" w:sz="4" w:space="0" w:color="000000"/>
              <w:right w:val="single" w:sz="4" w:space="0" w:color="000000"/>
            </w:tcBorders>
          </w:tcPr>
          <w:p w14:paraId="06F5610C" w14:textId="77777777" w:rsidR="000F416B" w:rsidRDefault="00000000">
            <w:pPr>
              <w:spacing w:after="0" w:line="259" w:lineRule="auto"/>
              <w:ind w:left="0" w:firstLine="0"/>
              <w:jc w:val="left"/>
            </w:pPr>
            <w:r>
              <w:rPr>
                <w:b/>
                <w:color w:val="1F2A44"/>
              </w:rPr>
              <w:t>Team Work</w:t>
            </w:r>
            <w:r>
              <w:rPr>
                <w:color w:val="1F2A44"/>
              </w:rPr>
              <w:t xml:space="preserve"> – Works in harmony with colleagues to deliver results  </w:t>
            </w:r>
            <w: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0E98B0ED" w14:textId="77777777" w:rsidR="000F416B" w:rsidRDefault="00000000">
            <w:pPr>
              <w:spacing w:after="0" w:line="259" w:lineRule="auto"/>
              <w:ind w:left="0" w:right="106" w:firstLine="0"/>
              <w:jc w:val="center"/>
            </w:pPr>
            <w:r>
              <w:rPr>
                <w:color w:val="1F2A44"/>
              </w:rPr>
              <w:t xml:space="preserve">E </w:t>
            </w: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12C823FB" w14:textId="77777777" w:rsidR="000F416B" w:rsidRDefault="00000000">
            <w:pPr>
              <w:spacing w:after="0" w:line="259" w:lineRule="auto"/>
              <w:ind w:left="0" w:right="106" w:firstLine="0"/>
              <w:jc w:val="center"/>
            </w:pPr>
            <w:r>
              <w:rPr>
                <w:color w:val="1F2A44"/>
              </w:rPr>
              <w:t xml:space="preserve">A/I </w:t>
            </w:r>
            <w:r>
              <w:t xml:space="preserve"> </w:t>
            </w:r>
          </w:p>
        </w:tc>
      </w:tr>
      <w:tr w:rsidR="000F416B" w14:paraId="637600A9" w14:textId="77777777">
        <w:trPr>
          <w:trHeight w:val="581"/>
        </w:trPr>
        <w:tc>
          <w:tcPr>
            <w:tcW w:w="6405" w:type="dxa"/>
            <w:tcBorders>
              <w:top w:val="single" w:sz="4" w:space="0" w:color="000000"/>
              <w:left w:val="single" w:sz="4" w:space="0" w:color="000000"/>
              <w:bottom w:val="single" w:sz="4" w:space="0" w:color="000000"/>
              <w:right w:val="single" w:sz="4" w:space="0" w:color="000000"/>
            </w:tcBorders>
          </w:tcPr>
          <w:p w14:paraId="12AC4B8B" w14:textId="77777777" w:rsidR="000F416B" w:rsidRDefault="00000000">
            <w:pPr>
              <w:spacing w:after="0" w:line="259" w:lineRule="auto"/>
              <w:ind w:left="0" w:firstLine="0"/>
              <w:jc w:val="left"/>
            </w:pPr>
            <w:r>
              <w:rPr>
                <w:b/>
                <w:color w:val="1F2A44"/>
              </w:rPr>
              <w:t>Open to Feedback</w:t>
            </w:r>
            <w:r>
              <w:rPr>
                <w:color w:val="1F2A44"/>
              </w:rPr>
              <w:t xml:space="preserve"> - Open to constructive feedback in order to further develop</w:t>
            </w:r>
            <w:r>
              <w:rPr>
                <w:b/>
                <w:color w:val="1F2A44"/>
              </w:rPr>
              <w:t xml:space="preserve"> </w:t>
            </w:r>
            <w: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76DACFBC" w14:textId="77777777" w:rsidR="000F416B" w:rsidRDefault="00000000">
            <w:pPr>
              <w:spacing w:after="0" w:line="259" w:lineRule="auto"/>
              <w:ind w:left="0" w:right="106" w:firstLine="0"/>
              <w:jc w:val="center"/>
            </w:pPr>
            <w:r>
              <w:rPr>
                <w:color w:val="1F2A44"/>
              </w:rPr>
              <w:t xml:space="preserve">E </w:t>
            </w: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436060FF" w14:textId="77777777" w:rsidR="000F416B" w:rsidRDefault="00000000">
            <w:pPr>
              <w:spacing w:after="0" w:line="259" w:lineRule="auto"/>
              <w:ind w:left="0" w:right="106" w:firstLine="0"/>
              <w:jc w:val="center"/>
            </w:pPr>
            <w:r>
              <w:rPr>
                <w:color w:val="1F2A44"/>
              </w:rPr>
              <w:t xml:space="preserve">A/I </w:t>
            </w:r>
            <w:r>
              <w:t xml:space="preserve"> </w:t>
            </w:r>
          </w:p>
        </w:tc>
      </w:tr>
      <w:tr w:rsidR="000F416B" w14:paraId="1B547001" w14:textId="77777777">
        <w:trPr>
          <w:trHeight w:val="573"/>
        </w:trPr>
        <w:tc>
          <w:tcPr>
            <w:tcW w:w="6405" w:type="dxa"/>
            <w:tcBorders>
              <w:top w:val="single" w:sz="4" w:space="0" w:color="000000"/>
              <w:left w:val="single" w:sz="4" w:space="0" w:color="000000"/>
              <w:bottom w:val="single" w:sz="4" w:space="0" w:color="000000"/>
              <w:right w:val="single" w:sz="4" w:space="0" w:color="000000"/>
            </w:tcBorders>
          </w:tcPr>
          <w:p w14:paraId="41042E0F" w14:textId="77777777" w:rsidR="000F416B" w:rsidRDefault="00000000">
            <w:pPr>
              <w:spacing w:after="0" w:line="259" w:lineRule="auto"/>
              <w:ind w:left="0" w:firstLine="0"/>
              <w:jc w:val="left"/>
            </w:pPr>
            <w:r>
              <w:rPr>
                <w:b/>
                <w:color w:val="1F2A44"/>
              </w:rPr>
              <w:t xml:space="preserve">Innovative –  </w:t>
            </w:r>
            <w:r>
              <w:rPr>
                <w:color w:val="1F2A44"/>
              </w:rPr>
              <w:t>Continually searching for better ways of working</w:t>
            </w:r>
            <w:r>
              <w:rPr>
                <w:b/>
                <w:color w:val="1F2A44"/>
              </w:rPr>
              <w:t xml:space="preserve">  </w:t>
            </w:r>
            <w: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5867C70C" w14:textId="77777777" w:rsidR="000F416B" w:rsidRDefault="00000000">
            <w:pPr>
              <w:spacing w:after="0" w:line="259" w:lineRule="auto"/>
              <w:ind w:left="0" w:right="106" w:firstLine="0"/>
              <w:jc w:val="center"/>
            </w:pPr>
            <w:r>
              <w:rPr>
                <w:color w:val="1F2A44"/>
              </w:rPr>
              <w:t xml:space="preserve">E </w:t>
            </w: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204BE9C8" w14:textId="77777777" w:rsidR="000F416B" w:rsidRDefault="00000000">
            <w:pPr>
              <w:spacing w:after="0" w:line="259" w:lineRule="auto"/>
              <w:ind w:left="0" w:right="106" w:firstLine="0"/>
              <w:jc w:val="center"/>
            </w:pPr>
            <w:r>
              <w:rPr>
                <w:color w:val="1F2A44"/>
              </w:rPr>
              <w:t xml:space="preserve">A/I </w:t>
            </w:r>
            <w:r>
              <w:t xml:space="preserve"> </w:t>
            </w:r>
          </w:p>
        </w:tc>
      </w:tr>
      <w:tr w:rsidR="000F416B" w14:paraId="6CE9D57B" w14:textId="77777777">
        <w:trPr>
          <w:trHeight w:val="388"/>
        </w:trPr>
        <w:tc>
          <w:tcPr>
            <w:tcW w:w="6405" w:type="dxa"/>
            <w:tcBorders>
              <w:top w:val="single" w:sz="4" w:space="0" w:color="000000"/>
              <w:left w:val="single" w:sz="4" w:space="0" w:color="000000"/>
              <w:bottom w:val="single" w:sz="4" w:space="0" w:color="000000"/>
              <w:right w:val="single" w:sz="4" w:space="0" w:color="000000"/>
            </w:tcBorders>
            <w:shd w:val="clear" w:color="auto" w:fill="1F2A44"/>
          </w:tcPr>
          <w:p w14:paraId="1159A1BF" w14:textId="77777777" w:rsidR="000F416B" w:rsidRDefault="00000000">
            <w:pPr>
              <w:spacing w:after="0" w:line="259" w:lineRule="auto"/>
              <w:ind w:left="0" w:firstLine="0"/>
              <w:jc w:val="left"/>
            </w:pPr>
            <w:r>
              <w:rPr>
                <w:b/>
                <w:color w:val="FFFFFF"/>
              </w:rPr>
              <w:t xml:space="preserve">Qualification </w:t>
            </w:r>
            <w:r>
              <w:t xml:space="preserve"> </w:t>
            </w:r>
          </w:p>
        </w:tc>
        <w:tc>
          <w:tcPr>
            <w:tcW w:w="1301" w:type="dxa"/>
            <w:tcBorders>
              <w:top w:val="single" w:sz="4" w:space="0" w:color="000000"/>
              <w:left w:val="single" w:sz="4" w:space="0" w:color="000000"/>
              <w:bottom w:val="single" w:sz="4" w:space="0" w:color="000000"/>
              <w:right w:val="single" w:sz="4" w:space="0" w:color="000000"/>
            </w:tcBorders>
            <w:shd w:val="clear" w:color="auto" w:fill="1F2A44"/>
          </w:tcPr>
          <w:p w14:paraId="369EC586" w14:textId="77777777" w:rsidR="000F416B" w:rsidRDefault="00000000">
            <w:pPr>
              <w:spacing w:after="0" w:line="259" w:lineRule="auto"/>
              <w:ind w:left="131" w:firstLine="0"/>
              <w:jc w:val="center"/>
            </w:pPr>
            <w:r>
              <w:rPr>
                <w:b/>
                <w:color w:val="FFFFFF"/>
                <w:sz w:val="32"/>
              </w:rPr>
              <w:t xml:space="preserve"> </w:t>
            </w:r>
            <w: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1F2A44"/>
          </w:tcPr>
          <w:p w14:paraId="040C74CF" w14:textId="77777777" w:rsidR="000F416B" w:rsidRDefault="00000000">
            <w:pPr>
              <w:spacing w:after="0" w:line="259" w:lineRule="auto"/>
              <w:ind w:left="133" w:firstLine="0"/>
              <w:jc w:val="center"/>
            </w:pPr>
            <w:r>
              <w:rPr>
                <w:b/>
                <w:color w:val="FFFFFF"/>
                <w:sz w:val="32"/>
              </w:rPr>
              <w:t xml:space="preserve"> </w:t>
            </w:r>
            <w:r>
              <w:t xml:space="preserve"> </w:t>
            </w:r>
          </w:p>
        </w:tc>
      </w:tr>
      <w:tr w:rsidR="000F416B" w14:paraId="2767234C" w14:textId="77777777">
        <w:trPr>
          <w:trHeight w:val="580"/>
        </w:trPr>
        <w:tc>
          <w:tcPr>
            <w:tcW w:w="6405" w:type="dxa"/>
            <w:tcBorders>
              <w:top w:val="single" w:sz="4" w:space="0" w:color="000000"/>
              <w:left w:val="single" w:sz="4" w:space="0" w:color="000000"/>
              <w:bottom w:val="single" w:sz="4" w:space="0" w:color="000000"/>
              <w:right w:val="single" w:sz="4" w:space="0" w:color="000000"/>
            </w:tcBorders>
          </w:tcPr>
          <w:p w14:paraId="61AFB6EF" w14:textId="77777777" w:rsidR="000F416B" w:rsidRDefault="00000000">
            <w:pPr>
              <w:spacing w:after="0" w:line="259" w:lineRule="auto"/>
              <w:ind w:left="0" w:firstLine="0"/>
              <w:jc w:val="left"/>
            </w:pPr>
            <w:r>
              <w:t xml:space="preserve">IAPT High Intensity qualification or CBT  (post graduate diploma) </w:t>
            </w:r>
          </w:p>
        </w:tc>
        <w:tc>
          <w:tcPr>
            <w:tcW w:w="1301" w:type="dxa"/>
            <w:tcBorders>
              <w:top w:val="single" w:sz="4" w:space="0" w:color="000000"/>
              <w:left w:val="single" w:sz="4" w:space="0" w:color="000000"/>
              <w:bottom w:val="single" w:sz="4" w:space="0" w:color="000000"/>
              <w:right w:val="single" w:sz="4" w:space="0" w:color="000000"/>
            </w:tcBorders>
          </w:tcPr>
          <w:p w14:paraId="2D09D45B" w14:textId="77777777" w:rsidR="000F416B" w:rsidRDefault="00000000">
            <w:pPr>
              <w:spacing w:after="0" w:line="259" w:lineRule="auto"/>
              <w:ind w:left="0" w:right="106" w:firstLine="0"/>
              <w:jc w:val="center"/>
            </w:pPr>
            <w:r>
              <w:rPr>
                <w:color w:val="1F2A44"/>
              </w:rPr>
              <w:t xml:space="preserve">E </w:t>
            </w: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6D245F41" w14:textId="77777777" w:rsidR="000F416B" w:rsidRDefault="00000000">
            <w:pPr>
              <w:spacing w:after="0" w:line="259" w:lineRule="auto"/>
              <w:ind w:left="0" w:right="106" w:firstLine="0"/>
              <w:jc w:val="center"/>
            </w:pPr>
            <w:r>
              <w:rPr>
                <w:color w:val="1F2A44"/>
              </w:rPr>
              <w:t xml:space="preserve">A/I </w:t>
            </w:r>
            <w:r>
              <w:t xml:space="preserve"> </w:t>
            </w:r>
          </w:p>
        </w:tc>
      </w:tr>
      <w:tr w:rsidR="000F416B" w14:paraId="41152925" w14:textId="77777777">
        <w:trPr>
          <w:trHeight w:val="577"/>
        </w:trPr>
        <w:tc>
          <w:tcPr>
            <w:tcW w:w="6405" w:type="dxa"/>
            <w:tcBorders>
              <w:top w:val="single" w:sz="4" w:space="0" w:color="000000"/>
              <w:left w:val="single" w:sz="4" w:space="0" w:color="000000"/>
              <w:bottom w:val="single" w:sz="4" w:space="0" w:color="000000"/>
              <w:right w:val="single" w:sz="4" w:space="0" w:color="000000"/>
            </w:tcBorders>
          </w:tcPr>
          <w:p w14:paraId="3AC1D6A1" w14:textId="77777777" w:rsidR="000F416B" w:rsidRDefault="00000000">
            <w:pPr>
              <w:spacing w:after="0" w:line="259" w:lineRule="auto"/>
              <w:ind w:left="0" w:firstLine="0"/>
            </w:pPr>
            <w:r>
              <w:t>Post graduate level of training in psychology accredited by the BPS</w:t>
            </w:r>
            <w:r>
              <w:rPr>
                <w:color w:val="1F2A44"/>
              </w:rPr>
              <w:t xml:space="preserve"> </w:t>
            </w:r>
            <w: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3953A4EC" w14:textId="77777777" w:rsidR="000F416B" w:rsidRDefault="00000000">
            <w:pPr>
              <w:spacing w:after="0" w:line="259" w:lineRule="auto"/>
              <w:ind w:left="0" w:right="106" w:firstLine="0"/>
              <w:jc w:val="center"/>
            </w:pPr>
            <w:r>
              <w:t>E</w:t>
            </w:r>
            <w:r>
              <w:rPr>
                <w:color w:val="1F2A44"/>
              </w:rPr>
              <w:t xml:space="preserve"> </w:t>
            </w: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58EAC1AF" w14:textId="77777777" w:rsidR="000F416B" w:rsidRDefault="00000000">
            <w:pPr>
              <w:spacing w:after="0" w:line="259" w:lineRule="auto"/>
              <w:ind w:left="0" w:right="106" w:firstLine="0"/>
              <w:jc w:val="center"/>
            </w:pPr>
            <w:r>
              <w:rPr>
                <w:color w:val="1F2A44"/>
              </w:rPr>
              <w:t xml:space="preserve">A/I </w:t>
            </w:r>
            <w:r>
              <w:t xml:space="preserve"> </w:t>
            </w:r>
          </w:p>
        </w:tc>
      </w:tr>
      <w:tr w:rsidR="000F416B" w14:paraId="7869E084" w14:textId="77777777">
        <w:trPr>
          <w:trHeight w:val="580"/>
        </w:trPr>
        <w:tc>
          <w:tcPr>
            <w:tcW w:w="6405" w:type="dxa"/>
            <w:tcBorders>
              <w:top w:val="single" w:sz="4" w:space="0" w:color="000000"/>
              <w:left w:val="single" w:sz="4" w:space="0" w:color="000000"/>
              <w:bottom w:val="single" w:sz="4" w:space="0" w:color="000000"/>
              <w:right w:val="single" w:sz="4" w:space="0" w:color="000000"/>
            </w:tcBorders>
          </w:tcPr>
          <w:p w14:paraId="63D850B9" w14:textId="77777777" w:rsidR="000F416B" w:rsidRDefault="00000000">
            <w:pPr>
              <w:spacing w:after="0" w:line="259" w:lineRule="auto"/>
              <w:ind w:left="0" w:firstLine="0"/>
              <w:jc w:val="left"/>
            </w:pPr>
            <w:r>
              <w:t xml:space="preserve">Completed or in the process of completing an IAPT Supervision training course.  </w:t>
            </w:r>
          </w:p>
        </w:tc>
        <w:tc>
          <w:tcPr>
            <w:tcW w:w="1301" w:type="dxa"/>
            <w:tcBorders>
              <w:top w:val="single" w:sz="4" w:space="0" w:color="000000"/>
              <w:left w:val="single" w:sz="4" w:space="0" w:color="000000"/>
              <w:bottom w:val="single" w:sz="4" w:space="0" w:color="000000"/>
              <w:right w:val="single" w:sz="4" w:space="0" w:color="000000"/>
            </w:tcBorders>
          </w:tcPr>
          <w:p w14:paraId="7C9DB2B4" w14:textId="77777777" w:rsidR="000F416B" w:rsidRDefault="00000000">
            <w:pPr>
              <w:spacing w:after="0" w:line="259" w:lineRule="auto"/>
              <w:ind w:left="0" w:right="106" w:firstLine="0"/>
              <w:jc w:val="center"/>
            </w:pPr>
            <w:r>
              <w:t xml:space="preserve">E  </w:t>
            </w:r>
          </w:p>
        </w:tc>
        <w:tc>
          <w:tcPr>
            <w:tcW w:w="1275" w:type="dxa"/>
            <w:tcBorders>
              <w:top w:val="single" w:sz="4" w:space="0" w:color="000000"/>
              <w:left w:val="single" w:sz="4" w:space="0" w:color="000000"/>
              <w:bottom w:val="single" w:sz="4" w:space="0" w:color="000000"/>
              <w:right w:val="single" w:sz="4" w:space="0" w:color="000000"/>
            </w:tcBorders>
          </w:tcPr>
          <w:p w14:paraId="48DD9A00" w14:textId="77777777" w:rsidR="000F416B" w:rsidRDefault="00000000">
            <w:pPr>
              <w:spacing w:after="0" w:line="259" w:lineRule="auto"/>
              <w:ind w:left="0" w:right="106" w:firstLine="0"/>
              <w:jc w:val="center"/>
            </w:pPr>
            <w:r>
              <w:rPr>
                <w:color w:val="1F2A44"/>
              </w:rPr>
              <w:t xml:space="preserve">A/I </w:t>
            </w:r>
            <w:r>
              <w:t xml:space="preserve"> </w:t>
            </w:r>
          </w:p>
        </w:tc>
      </w:tr>
    </w:tbl>
    <w:p w14:paraId="10D72516" w14:textId="77777777" w:rsidR="000F416B" w:rsidRDefault="00000000">
      <w:pPr>
        <w:spacing w:after="0" w:line="259" w:lineRule="auto"/>
        <w:ind w:left="16" w:firstLine="0"/>
      </w:pPr>
      <w:r>
        <w:t xml:space="preserve">  </w:t>
      </w:r>
    </w:p>
    <w:sectPr w:rsidR="000F416B">
      <w:headerReference w:type="even" r:id="rId7"/>
      <w:headerReference w:type="default" r:id="rId8"/>
      <w:footerReference w:type="even" r:id="rId9"/>
      <w:footerReference w:type="default" r:id="rId10"/>
      <w:headerReference w:type="first" r:id="rId11"/>
      <w:footerReference w:type="first" r:id="rId12"/>
      <w:pgSz w:w="11906" w:h="16838"/>
      <w:pgMar w:top="1716" w:right="1441" w:bottom="1489" w:left="1424" w:header="567" w:footer="7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A0CC5" w14:textId="77777777" w:rsidR="006879C2" w:rsidRDefault="006879C2">
      <w:pPr>
        <w:spacing w:after="0" w:line="240" w:lineRule="auto"/>
      </w:pPr>
      <w:r>
        <w:separator/>
      </w:r>
    </w:p>
  </w:endnote>
  <w:endnote w:type="continuationSeparator" w:id="0">
    <w:p w14:paraId="4BFF21C3" w14:textId="77777777" w:rsidR="006879C2" w:rsidRDefault="00687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7B9A2" w14:textId="77777777" w:rsidR="000F416B" w:rsidRDefault="00000000">
    <w:pPr>
      <w:spacing w:after="0" w:line="259" w:lineRule="auto"/>
      <w:ind w:left="16" w:firstLine="0"/>
      <w:jc w:val="left"/>
    </w:pPr>
    <w:r>
      <w:rPr>
        <w:rFonts w:ascii="Calibri" w:eastAsia="Calibri" w:hAnsi="Calibri" w:cs="Calibri"/>
      </w:rPr>
      <w:t xml:space="preserve">V2.2022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9B51" w14:textId="77777777" w:rsidR="000F416B" w:rsidRDefault="00000000">
    <w:pPr>
      <w:spacing w:after="0" w:line="259" w:lineRule="auto"/>
      <w:ind w:left="16" w:firstLine="0"/>
      <w:jc w:val="left"/>
    </w:pPr>
    <w:r>
      <w:rPr>
        <w:rFonts w:ascii="Calibri" w:eastAsia="Calibri" w:hAnsi="Calibri" w:cs="Calibri"/>
      </w:rPr>
      <w:t xml:space="preserve">V2.2022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032DE" w14:textId="77777777" w:rsidR="000F416B" w:rsidRDefault="00000000">
    <w:pPr>
      <w:spacing w:after="0" w:line="259" w:lineRule="auto"/>
      <w:ind w:left="16" w:firstLine="0"/>
      <w:jc w:val="left"/>
    </w:pPr>
    <w:r>
      <w:rPr>
        <w:rFonts w:ascii="Calibri" w:eastAsia="Calibri" w:hAnsi="Calibri" w:cs="Calibri"/>
      </w:rPr>
      <w:t xml:space="preserve">V2.2022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F6AFB" w14:textId="77777777" w:rsidR="006879C2" w:rsidRDefault="006879C2">
      <w:pPr>
        <w:spacing w:after="0" w:line="240" w:lineRule="auto"/>
      </w:pPr>
      <w:r>
        <w:separator/>
      </w:r>
    </w:p>
  </w:footnote>
  <w:footnote w:type="continuationSeparator" w:id="0">
    <w:p w14:paraId="0872AA45" w14:textId="77777777" w:rsidR="006879C2" w:rsidRDefault="00687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D318" w14:textId="77777777" w:rsidR="000F416B" w:rsidRDefault="00000000">
    <w:pPr>
      <w:spacing w:after="0" w:line="259" w:lineRule="auto"/>
      <w:ind w:left="-1424" w:right="15" w:firstLine="0"/>
      <w:jc w:val="left"/>
    </w:pPr>
    <w:r>
      <w:rPr>
        <w:noProof/>
      </w:rPr>
      <w:drawing>
        <wp:anchor distT="0" distB="0" distL="114300" distR="114300" simplePos="0" relativeHeight="251658240" behindDoc="0" locked="0" layoutInCell="1" allowOverlap="0" wp14:anchorId="49678287" wp14:editId="23076417">
          <wp:simplePos x="0" y="0"/>
          <wp:positionH relativeFrom="page">
            <wp:posOffset>4398010</wp:posOffset>
          </wp:positionH>
          <wp:positionV relativeFrom="page">
            <wp:posOffset>360045</wp:posOffset>
          </wp:positionV>
          <wp:extent cx="2238375" cy="552450"/>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2238375" cy="5524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B4A7A" w14:textId="77777777" w:rsidR="000F416B" w:rsidRDefault="00000000">
    <w:pPr>
      <w:spacing w:after="0" w:line="259" w:lineRule="auto"/>
      <w:ind w:left="-1424" w:right="15" w:firstLine="0"/>
      <w:jc w:val="left"/>
    </w:pPr>
    <w:r>
      <w:rPr>
        <w:noProof/>
      </w:rPr>
      <w:drawing>
        <wp:anchor distT="0" distB="0" distL="114300" distR="114300" simplePos="0" relativeHeight="251659264" behindDoc="0" locked="0" layoutInCell="1" allowOverlap="0" wp14:anchorId="6D97812C" wp14:editId="68436560">
          <wp:simplePos x="0" y="0"/>
          <wp:positionH relativeFrom="page">
            <wp:posOffset>4398010</wp:posOffset>
          </wp:positionH>
          <wp:positionV relativeFrom="page">
            <wp:posOffset>360045</wp:posOffset>
          </wp:positionV>
          <wp:extent cx="2238375" cy="552450"/>
          <wp:effectExtent l="0" t="0" r="0" b="0"/>
          <wp:wrapSquare wrapText="bothSides"/>
          <wp:docPr id="1228951419" name="Picture 1228951419"/>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2238375" cy="5524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780A" w14:textId="77777777" w:rsidR="000F416B" w:rsidRDefault="00000000">
    <w:pPr>
      <w:spacing w:after="0" w:line="259" w:lineRule="auto"/>
      <w:ind w:left="-1424" w:right="15" w:firstLine="0"/>
      <w:jc w:val="left"/>
    </w:pPr>
    <w:r>
      <w:rPr>
        <w:noProof/>
      </w:rPr>
      <w:drawing>
        <wp:anchor distT="0" distB="0" distL="114300" distR="114300" simplePos="0" relativeHeight="251660288" behindDoc="0" locked="0" layoutInCell="1" allowOverlap="0" wp14:anchorId="7C94FF65" wp14:editId="7B16B8A1">
          <wp:simplePos x="0" y="0"/>
          <wp:positionH relativeFrom="page">
            <wp:posOffset>4398010</wp:posOffset>
          </wp:positionH>
          <wp:positionV relativeFrom="page">
            <wp:posOffset>360045</wp:posOffset>
          </wp:positionV>
          <wp:extent cx="2238375" cy="552450"/>
          <wp:effectExtent l="0" t="0" r="0" b="0"/>
          <wp:wrapSquare wrapText="bothSides"/>
          <wp:docPr id="573130271" name="Picture 57313027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2238375" cy="552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B35"/>
    <w:multiLevelType w:val="hybridMultilevel"/>
    <w:tmpl w:val="62549DD4"/>
    <w:lvl w:ilvl="0" w:tplc="7E24AE94">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E413BE">
      <w:start w:val="1"/>
      <w:numFmt w:val="bullet"/>
      <w:lvlText w:val="o"/>
      <w:lvlJc w:val="left"/>
      <w:pPr>
        <w:ind w:left="1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72A736">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BEEA30">
      <w:start w:val="1"/>
      <w:numFmt w:val="bullet"/>
      <w:lvlText w:val="•"/>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D27F26">
      <w:start w:val="1"/>
      <w:numFmt w:val="bullet"/>
      <w:lvlText w:val="o"/>
      <w:lvlJc w:val="left"/>
      <w:pPr>
        <w:ind w:left="3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8C381C">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14E22E">
      <w:start w:val="1"/>
      <w:numFmt w:val="bullet"/>
      <w:lvlText w:val="•"/>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CEFCE2">
      <w:start w:val="1"/>
      <w:numFmt w:val="bullet"/>
      <w:lvlText w:val="o"/>
      <w:lvlJc w:val="left"/>
      <w:pPr>
        <w:ind w:left="5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DE70B2">
      <w:start w:val="1"/>
      <w:numFmt w:val="bullet"/>
      <w:lvlText w:val="▪"/>
      <w:lvlJc w:val="left"/>
      <w:pPr>
        <w:ind w:left="6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33706B"/>
    <w:multiLevelType w:val="hybridMultilevel"/>
    <w:tmpl w:val="190E7F94"/>
    <w:lvl w:ilvl="0" w:tplc="D876CB42">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361CBA">
      <w:start w:val="1"/>
      <w:numFmt w:val="bullet"/>
      <w:lvlText w:val="o"/>
      <w:lvlJc w:val="left"/>
      <w:pPr>
        <w:ind w:left="1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6625E8">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90EEAE">
      <w:start w:val="1"/>
      <w:numFmt w:val="bullet"/>
      <w:lvlText w:val="•"/>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DC1A8A">
      <w:start w:val="1"/>
      <w:numFmt w:val="bullet"/>
      <w:lvlText w:val="o"/>
      <w:lvlJc w:val="left"/>
      <w:pPr>
        <w:ind w:left="3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5EE646">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6CFBB8">
      <w:start w:val="1"/>
      <w:numFmt w:val="bullet"/>
      <w:lvlText w:val="•"/>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1C2BBC">
      <w:start w:val="1"/>
      <w:numFmt w:val="bullet"/>
      <w:lvlText w:val="o"/>
      <w:lvlJc w:val="left"/>
      <w:pPr>
        <w:ind w:left="5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7256D2">
      <w:start w:val="1"/>
      <w:numFmt w:val="bullet"/>
      <w:lvlText w:val="▪"/>
      <w:lvlJc w:val="left"/>
      <w:pPr>
        <w:ind w:left="6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342AAC"/>
    <w:multiLevelType w:val="hybridMultilevel"/>
    <w:tmpl w:val="8056D472"/>
    <w:lvl w:ilvl="0" w:tplc="9B487F80">
      <w:start w:val="1"/>
      <w:numFmt w:val="bullet"/>
      <w:lvlText w:val="•"/>
      <w:lvlJc w:val="left"/>
      <w:pPr>
        <w:ind w:left="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E48BC4">
      <w:start w:val="1"/>
      <w:numFmt w:val="bullet"/>
      <w:lvlText w:val="o"/>
      <w:lvlJc w:val="left"/>
      <w:pPr>
        <w:ind w:left="1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7CCF2A">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CE6116">
      <w:start w:val="1"/>
      <w:numFmt w:val="bullet"/>
      <w:lvlText w:val="•"/>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025822">
      <w:start w:val="1"/>
      <w:numFmt w:val="bullet"/>
      <w:lvlText w:val="o"/>
      <w:lvlJc w:val="left"/>
      <w:pPr>
        <w:ind w:left="3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0E7B42">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9A6570">
      <w:start w:val="1"/>
      <w:numFmt w:val="bullet"/>
      <w:lvlText w:val="•"/>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320A72">
      <w:start w:val="1"/>
      <w:numFmt w:val="bullet"/>
      <w:lvlText w:val="o"/>
      <w:lvlJc w:val="left"/>
      <w:pPr>
        <w:ind w:left="5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9892DE">
      <w:start w:val="1"/>
      <w:numFmt w:val="bullet"/>
      <w:lvlText w:val="▪"/>
      <w:lvlJc w:val="left"/>
      <w:pPr>
        <w:ind w:left="6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82347AF"/>
    <w:multiLevelType w:val="hybridMultilevel"/>
    <w:tmpl w:val="933027E6"/>
    <w:lvl w:ilvl="0" w:tplc="2FA64D92">
      <w:start w:val="1"/>
      <w:numFmt w:val="bullet"/>
      <w:lvlText w:val="•"/>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749B36">
      <w:start w:val="1"/>
      <w:numFmt w:val="bullet"/>
      <w:lvlText w:val="o"/>
      <w:lvlJc w:val="left"/>
      <w:pPr>
        <w:ind w:left="1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7CBDA6">
      <w:start w:val="1"/>
      <w:numFmt w:val="bullet"/>
      <w:lvlText w:val="▪"/>
      <w:lvlJc w:val="left"/>
      <w:pPr>
        <w:ind w:left="2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5AE492">
      <w:start w:val="1"/>
      <w:numFmt w:val="bullet"/>
      <w:lvlText w:val="•"/>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106506">
      <w:start w:val="1"/>
      <w:numFmt w:val="bullet"/>
      <w:lvlText w:val="o"/>
      <w:lvlJc w:val="left"/>
      <w:pPr>
        <w:ind w:left="3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CE02B4">
      <w:start w:val="1"/>
      <w:numFmt w:val="bullet"/>
      <w:lvlText w:val="▪"/>
      <w:lvlJc w:val="left"/>
      <w:pPr>
        <w:ind w:left="4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F0B5DE">
      <w:start w:val="1"/>
      <w:numFmt w:val="bullet"/>
      <w:lvlText w:val="•"/>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360FFA">
      <w:start w:val="1"/>
      <w:numFmt w:val="bullet"/>
      <w:lvlText w:val="o"/>
      <w:lvlJc w:val="left"/>
      <w:pPr>
        <w:ind w:left="5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066036">
      <w:start w:val="1"/>
      <w:numFmt w:val="bullet"/>
      <w:lvlText w:val="▪"/>
      <w:lvlJc w:val="left"/>
      <w:pPr>
        <w:ind w:left="6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8E57660"/>
    <w:multiLevelType w:val="hybridMultilevel"/>
    <w:tmpl w:val="35DE1074"/>
    <w:lvl w:ilvl="0" w:tplc="A3EAF36A">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F29F2E">
      <w:start w:val="1"/>
      <w:numFmt w:val="bullet"/>
      <w:lvlText w:val="o"/>
      <w:lvlJc w:val="left"/>
      <w:pPr>
        <w:ind w:left="1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78BEDE">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4A2CFE">
      <w:start w:val="1"/>
      <w:numFmt w:val="bullet"/>
      <w:lvlText w:val="•"/>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9EDD98">
      <w:start w:val="1"/>
      <w:numFmt w:val="bullet"/>
      <w:lvlText w:val="o"/>
      <w:lvlJc w:val="left"/>
      <w:pPr>
        <w:ind w:left="3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522B40">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5C5AC0">
      <w:start w:val="1"/>
      <w:numFmt w:val="bullet"/>
      <w:lvlText w:val="•"/>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5ADD7A">
      <w:start w:val="1"/>
      <w:numFmt w:val="bullet"/>
      <w:lvlText w:val="o"/>
      <w:lvlJc w:val="left"/>
      <w:pPr>
        <w:ind w:left="5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38A8CC">
      <w:start w:val="1"/>
      <w:numFmt w:val="bullet"/>
      <w:lvlText w:val="▪"/>
      <w:lvlJc w:val="left"/>
      <w:pPr>
        <w:ind w:left="6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1ED57B9"/>
    <w:multiLevelType w:val="hybridMultilevel"/>
    <w:tmpl w:val="41F24CBA"/>
    <w:lvl w:ilvl="0" w:tplc="F7A406CA">
      <w:start w:val="1"/>
      <w:numFmt w:val="bullet"/>
      <w:lvlText w:val="•"/>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06CD12">
      <w:start w:val="1"/>
      <w:numFmt w:val="bullet"/>
      <w:lvlText w:val="o"/>
      <w:lvlJc w:val="left"/>
      <w:pPr>
        <w:ind w:left="1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08F7DE">
      <w:start w:val="1"/>
      <w:numFmt w:val="bullet"/>
      <w:lvlText w:val="▪"/>
      <w:lvlJc w:val="left"/>
      <w:pPr>
        <w:ind w:left="2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0C9536">
      <w:start w:val="1"/>
      <w:numFmt w:val="bullet"/>
      <w:lvlText w:val="•"/>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A4650E">
      <w:start w:val="1"/>
      <w:numFmt w:val="bullet"/>
      <w:lvlText w:val="o"/>
      <w:lvlJc w:val="left"/>
      <w:pPr>
        <w:ind w:left="3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5858E8">
      <w:start w:val="1"/>
      <w:numFmt w:val="bullet"/>
      <w:lvlText w:val="▪"/>
      <w:lvlJc w:val="left"/>
      <w:pPr>
        <w:ind w:left="4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6CCBA8">
      <w:start w:val="1"/>
      <w:numFmt w:val="bullet"/>
      <w:lvlText w:val="•"/>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0286B6">
      <w:start w:val="1"/>
      <w:numFmt w:val="bullet"/>
      <w:lvlText w:val="o"/>
      <w:lvlJc w:val="left"/>
      <w:pPr>
        <w:ind w:left="5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B05172">
      <w:start w:val="1"/>
      <w:numFmt w:val="bullet"/>
      <w:lvlText w:val="▪"/>
      <w:lvlJc w:val="left"/>
      <w:pPr>
        <w:ind w:left="6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A6706D2"/>
    <w:multiLevelType w:val="hybridMultilevel"/>
    <w:tmpl w:val="9BF45752"/>
    <w:lvl w:ilvl="0" w:tplc="6AE2DDD2">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607596">
      <w:start w:val="1"/>
      <w:numFmt w:val="bullet"/>
      <w:lvlText w:val="o"/>
      <w:lvlJc w:val="left"/>
      <w:pPr>
        <w:ind w:left="1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C8F1F0">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242A1E">
      <w:start w:val="1"/>
      <w:numFmt w:val="bullet"/>
      <w:lvlText w:val="•"/>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045A30">
      <w:start w:val="1"/>
      <w:numFmt w:val="bullet"/>
      <w:lvlText w:val="o"/>
      <w:lvlJc w:val="left"/>
      <w:pPr>
        <w:ind w:left="3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0812C">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22FA30">
      <w:start w:val="1"/>
      <w:numFmt w:val="bullet"/>
      <w:lvlText w:val="•"/>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D6D89A">
      <w:start w:val="1"/>
      <w:numFmt w:val="bullet"/>
      <w:lvlText w:val="o"/>
      <w:lvlJc w:val="left"/>
      <w:pPr>
        <w:ind w:left="5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EE3DA8">
      <w:start w:val="1"/>
      <w:numFmt w:val="bullet"/>
      <w:lvlText w:val="▪"/>
      <w:lvlJc w:val="left"/>
      <w:pPr>
        <w:ind w:left="6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BB92D56"/>
    <w:multiLevelType w:val="hybridMultilevel"/>
    <w:tmpl w:val="E2A0ABB8"/>
    <w:lvl w:ilvl="0" w:tplc="4CD04C28">
      <w:start w:val="1"/>
      <w:numFmt w:val="bullet"/>
      <w:lvlText w:val="•"/>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00BE24">
      <w:start w:val="1"/>
      <w:numFmt w:val="bullet"/>
      <w:lvlText w:val="o"/>
      <w:lvlJc w:val="left"/>
      <w:pPr>
        <w:ind w:left="1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708420">
      <w:start w:val="1"/>
      <w:numFmt w:val="bullet"/>
      <w:lvlText w:val="▪"/>
      <w:lvlJc w:val="left"/>
      <w:pPr>
        <w:ind w:left="2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52B9D2">
      <w:start w:val="1"/>
      <w:numFmt w:val="bullet"/>
      <w:lvlText w:val="•"/>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B210A6">
      <w:start w:val="1"/>
      <w:numFmt w:val="bullet"/>
      <w:lvlText w:val="o"/>
      <w:lvlJc w:val="left"/>
      <w:pPr>
        <w:ind w:left="3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32D082">
      <w:start w:val="1"/>
      <w:numFmt w:val="bullet"/>
      <w:lvlText w:val="▪"/>
      <w:lvlJc w:val="left"/>
      <w:pPr>
        <w:ind w:left="4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0279B6">
      <w:start w:val="1"/>
      <w:numFmt w:val="bullet"/>
      <w:lvlText w:val="•"/>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001E2A">
      <w:start w:val="1"/>
      <w:numFmt w:val="bullet"/>
      <w:lvlText w:val="o"/>
      <w:lvlJc w:val="left"/>
      <w:pPr>
        <w:ind w:left="5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8A4A70">
      <w:start w:val="1"/>
      <w:numFmt w:val="bullet"/>
      <w:lvlText w:val="▪"/>
      <w:lvlJc w:val="left"/>
      <w:pPr>
        <w:ind w:left="6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596015078">
    <w:abstractNumId w:val="1"/>
  </w:num>
  <w:num w:numId="2" w16cid:durableId="1003818829">
    <w:abstractNumId w:val="7"/>
  </w:num>
  <w:num w:numId="3" w16cid:durableId="26028762">
    <w:abstractNumId w:val="5"/>
  </w:num>
  <w:num w:numId="4" w16cid:durableId="1544442048">
    <w:abstractNumId w:val="4"/>
  </w:num>
  <w:num w:numId="5" w16cid:durableId="1044912225">
    <w:abstractNumId w:val="0"/>
  </w:num>
  <w:num w:numId="6" w16cid:durableId="794057206">
    <w:abstractNumId w:val="6"/>
  </w:num>
  <w:num w:numId="7" w16cid:durableId="180166143">
    <w:abstractNumId w:val="3"/>
  </w:num>
  <w:num w:numId="8" w16cid:durableId="543173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6B"/>
    <w:rsid w:val="000F416B"/>
    <w:rsid w:val="003E7EF7"/>
    <w:rsid w:val="006879C2"/>
    <w:rsid w:val="006B7F27"/>
    <w:rsid w:val="007F56FE"/>
    <w:rsid w:val="00827A42"/>
    <w:rsid w:val="00942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187D8"/>
  <w15:docId w15:val="{8CE073E7-50EE-4D86-A873-570D9AC0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8" w:lineRule="auto"/>
      <w:ind w:left="370" w:hanging="370"/>
      <w:jc w:val="both"/>
    </w:pPr>
    <w:rPr>
      <w:rFonts w:ascii="Arial" w:eastAsia="Arial" w:hAnsi="Arial" w:cs="Arial"/>
      <w:color w:val="000000"/>
      <w:sz w:val="22"/>
    </w:rPr>
  </w:style>
  <w:style w:type="paragraph" w:styleId="Heading1">
    <w:name w:val="heading 1"/>
    <w:next w:val="Normal"/>
    <w:link w:val="Heading1Char"/>
    <w:uiPriority w:val="9"/>
    <w:qFormat/>
    <w:pPr>
      <w:keepNext/>
      <w:keepLines/>
      <w:shd w:val="clear" w:color="auto" w:fill="1F2A44"/>
      <w:spacing w:after="0" w:line="259" w:lineRule="auto"/>
      <w:ind w:left="118" w:hanging="10"/>
      <w:outlineLvl w:val="0"/>
    </w:pPr>
    <w:rPr>
      <w:rFonts w:ascii="Arial" w:eastAsia="Arial" w:hAnsi="Arial" w:cs="Arial"/>
      <w:b/>
      <w:color w:val="FFFFFF"/>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1F2A4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F2A44"/>
      <w:sz w:val="28"/>
    </w:rPr>
  </w:style>
  <w:style w:type="character" w:customStyle="1" w:styleId="Heading1Char">
    <w:name w:val="Heading 1 Char"/>
    <w:link w:val="Heading1"/>
    <w:rPr>
      <w:rFonts w:ascii="Arial" w:eastAsia="Arial" w:hAnsi="Arial" w:cs="Arial"/>
      <w:b/>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1702</Words>
  <Characters>9703</Characters>
  <Application>Microsoft Office Word</Application>
  <DocSecurity>0</DocSecurity>
  <Lines>80</Lines>
  <Paragraphs>22</Paragraphs>
  <ScaleCrop>false</ScaleCrop>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Pitcher, Karen [HMPS]</cp:lastModifiedBy>
  <cp:revision>4</cp:revision>
  <dcterms:created xsi:type="dcterms:W3CDTF">2025-06-30T10:31:00Z</dcterms:created>
  <dcterms:modified xsi:type="dcterms:W3CDTF">2026-06-03T12:56:00Z</dcterms:modified>
</cp:coreProperties>
</file>