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DBA5D3" w14:textId="3C12224F" w:rsidR="00AB3058" w:rsidRDefault="00D23ADC" w:rsidP="0063328D">
      <w:pPr>
        <w:spacing w:after="7" w:line="259" w:lineRule="auto"/>
        <w:ind w:left="0" w:right="315" w:firstLine="0"/>
      </w:pPr>
      <w:r>
        <w:rPr>
          <w:b/>
          <w:color w:val="1F2A44"/>
          <w:sz w:val="32"/>
        </w:rPr>
        <w:t xml:space="preserve"> </w:t>
      </w:r>
      <w:r>
        <w:rPr>
          <w:b/>
          <w:color w:val="1F2A44"/>
          <w:sz w:val="36"/>
        </w:rPr>
        <w:t>The Forward Trust Job Description</w:t>
      </w:r>
      <w:r>
        <w:rPr>
          <w:b/>
          <w:sz w:val="36"/>
        </w:rPr>
        <w:t xml:space="preserve"> </w:t>
      </w:r>
    </w:p>
    <w:p w14:paraId="0E7558A3" w14:textId="77777777" w:rsidR="00AB3058" w:rsidRDefault="00D23ADC">
      <w:pPr>
        <w:spacing w:after="0" w:line="259" w:lineRule="auto"/>
        <w:ind w:left="0" w:right="0" w:firstLine="0"/>
      </w:pPr>
      <w:r>
        <w:t xml:space="preserve"> </w:t>
      </w:r>
    </w:p>
    <w:tbl>
      <w:tblPr>
        <w:tblStyle w:val="TableGrid"/>
        <w:tblW w:w="9069" w:type="dxa"/>
        <w:tblInd w:w="5" w:type="dxa"/>
        <w:tblCellMar>
          <w:top w:w="9" w:type="dxa"/>
          <w:left w:w="108" w:type="dxa"/>
          <w:right w:w="92" w:type="dxa"/>
        </w:tblCellMar>
        <w:tblLook w:val="04A0" w:firstRow="1" w:lastRow="0" w:firstColumn="1" w:lastColumn="0" w:noHBand="0" w:noVBand="1"/>
      </w:tblPr>
      <w:tblGrid>
        <w:gridCol w:w="1838"/>
        <w:gridCol w:w="3539"/>
        <w:gridCol w:w="1559"/>
        <w:gridCol w:w="2133"/>
      </w:tblGrid>
      <w:tr w:rsidR="00AB3058" w14:paraId="094A58B5" w14:textId="77777777" w:rsidTr="004101CA">
        <w:trPr>
          <w:trHeight w:val="756"/>
        </w:trPr>
        <w:tc>
          <w:tcPr>
            <w:tcW w:w="1838" w:type="dxa"/>
            <w:tcBorders>
              <w:top w:val="single" w:sz="4" w:space="0" w:color="000000"/>
              <w:left w:val="single" w:sz="4" w:space="0" w:color="000000"/>
              <w:bottom w:val="single" w:sz="4" w:space="0" w:color="000000"/>
              <w:right w:val="single" w:sz="4" w:space="0" w:color="000000"/>
            </w:tcBorders>
            <w:vAlign w:val="center"/>
          </w:tcPr>
          <w:p w14:paraId="46D6158B" w14:textId="77777777" w:rsidR="00AB3058" w:rsidRDefault="00D23ADC" w:rsidP="004101CA">
            <w:pPr>
              <w:spacing w:after="0" w:line="240" w:lineRule="auto"/>
              <w:ind w:left="0" w:right="0" w:firstLine="0"/>
            </w:pPr>
            <w:r>
              <w:rPr>
                <w:b/>
                <w:sz w:val="24"/>
              </w:rPr>
              <w:t xml:space="preserve">Position Title </w:t>
            </w:r>
          </w:p>
        </w:tc>
        <w:tc>
          <w:tcPr>
            <w:tcW w:w="3539" w:type="dxa"/>
            <w:tcBorders>
              <w:top w:val="single" w:sz="4" w:space="0" w:color="000000"/>
              <w:left w:val="single" w:sz="4" w:space="0" w:color="000000"/>
              <w:bottom w:val="single" w:sz="4" w:space="0" w:color="000000"/>
              <w:right w:val="single" w:sz="4" w:space="0" w:color="000000"/>
            </w:tcBorders>
            <w:vAlign w:val="center"/>
          </w:tcPr>
          <w:p w14:paraId="1E055568" w14:textId="35B813A2" w:rsidR="00AB3058" w:rsidRPr="00EE1570" w:rsidRDefault="00605A26" w:rsidP="004101CA">
            <w:pPr>
              <w:spacing w:after="0" w:line="360" w:lineRule="auto"/>
              <w:ind w:left="0" w:right="0" w:firstLine="0"/>
              <w:rPr>
                <w:b/>
              </w:rPr>
            </w:pPr>
            <w:r w:rsidRPr="004101CA">
              <w:rPr>
                <w:b/>
              </w:rPr>
              <w:t xml:space="preserve">Senior Programme </w:t>
            </w:r>
            <w:r w:rsidR="0063328D">
              <w:rPr>
                <w:b/>
              </w:rPr>
              <w:t>&amp; Peer Coordinator</w:t>
            </w:r>
            <w:r w:rsidRPr="004101CA">
              <w:rPr>
                <w:b/>
              </w:rPr>
              <w:t xml:space="preserve"> </w:t>
            </w:r>
            <w:r w:rsidR="00D23ADC" w:rsidRPr="004101CA">
              <w:rPr>
                <w:b/>
                <w:sz w:val="24"/>
              </w:rPr>
              <w:t xml:space="preserve"> </w:t>
            </w:r>
          </w:p>
        </w:tc>
        <w:tc>
          <w:tcPr>
            <w:tcW w:w="1559" w:type="dxa"/>
            <w:tcBorders>
              <w:top w:val="single" w:sz="4" w:space="0" w:color="000000"/>
              <w:left w:val="single" w:sz="4" w:space="0" w:color="000000"/>
              <w:bottom w:val="single" w:sz="4" w:space="0" w:color="000000"/>
              <w:right w:val="single" w:sz="4" w:space="0" w:color="000000"/>
            </w:tcBorders>
            <w:vAlign w:val="center"/>
          </w:tcPr>
          <w:p w14:paraId="4DAA3D70" w14:textId="77777777" w:rsidR="00AB3058" w:rsidRDefault="00D23ADC" w:rsidP="004101CA">
            <w:pPr>
              <w:spacing w:after="0" w:line="259" w:lineRule="auto"/>
              <w:ind w:left="0" w:right="0" w:firstLine="0"/>
            </w:pPr>
            <w:r>
              <w:rPr>
                <w:b/>
                <w:sz w:val="24"/>
              </w:rPr>
              <w:t xml:space="preserve">Reports to </w:t>
            </w:r>
          </w:p>
        </w:tc>
        <w:tc>
          <w:tcPr>
            <w:tcW w:w="2133" w:type="dxa"/>
            <w:tcBorders>
              <w:top w:val="single" w:sz="4" w:space="0" w:color="000000"/>
              <w:left w:val="single" w:sz="4" w:space="0" w:color="000000"/>
              <w:bottom w:val="single" w:sz="4" w:space="0" w:color="000000"/>
              <w:right w:val="single" w:sz="4" w:space="0" w:color="000000"/>
            </w:tcBorders>
            <w:vAlign w:val="center"/>
          </w:tcPr>
          <w:p w14:paraId="1703D68B" w14:textId="32313C86" w:rsidR="00AB3058" w:rsidRPr="00EE1570" w:rsidRDefault="00605A26" w:rsidP="004101CA">
            <w:pPr>
              <w:spacing w:after="0" w:line="259" w:lineRule="auto"/>
              <w:ind w:left="0" w:right="0" w:firstLine="0"/>
              <w:rPr>
                <w:b/>
              </w:rPr>
            </w:pPr>
            <w:r>
              <w:rPr>
                <w:b/>
              </w:rPr>
              <w:t>Service Manager</w:t>
            </w:r>
            <w:r w:rsidR="00D23ADC" w:rsidRPr="00EE1570">
              <w:rPr>
                <w:b/>
              </w:rPr>
              <w:t xml:space="preserve"> </w:t>
            </w:r>
          </w:p>
        </w:tc>
      </w:tr>
      <w:tr w:rsidR="00606717" w14:paraId="3958BB0B" w14:textId="77777777" w:rsidTr="004101CA">
        <w:trPr>
          <w:trHeight w:val="608"/>
        </w:trPr>
        <w:tc>
          <w:tcPr>
            <w:tcW w:w="9069" w:type="dxa"/>
            <w:gridSpan w:val="4"/>
            <w:tcBorders>
              <w:top w:val="single" w:sz="4" w:space="0" w:color="000000"/>
              <w:left w:val="single" w:sz="4" w:space="0" w:color="000000"/>
              <w:bottom w:val="single" w:sz="4" w:space="0" w:color="000000"/>
              <w:right w:val="single" w:sz="4" w:space="0" w:color="000000"/>
            </w:tcBorders>
            <w:vAlign w:val="center"/>
          </w:tcPr>
          <w:p w14:paraId="0439D2CD" w14:textId="2FC0DD47" w:rsidR="00606717" w:rsidRPr="00EE1570" w:rsidRDefault="00606717" w:rsidP="004101CA">
            <w:pPr>
              <w:spacing w:after="0" w:line="259" w:lineRule="auto"/>
              <w:ind w:left="0" w:right="0" w:firstLine="0"/>
              <w:rPr>
                <w:b/>
              </w:rPr>
            </w:pPr>
            <w:r>
              <w:rPr>
                <w:b/>
              </w:rPr>
              <w:t xml:space="preserve">Location: </w:t>
            </w:r>
            <w:r w:rsidRPr="004101CA">
              <w:rPr>
                <w:b/>
                <w:sz w:val="28"/>
                <w:szCs w:val="28"/>
              </w:rPr>
              <w:t xml:space="preserve">HMP </w:t>
            </w:r>
            <w:r w:rsidR="006A1181" w:rsidRPr="004101CA">
              <w:rPr>
                <w:b/>
                <w:sz w:val="28"/>
                <w:szCs w:val="28"/>
              </w:rPr>
              <w:t>The Mount</w:t>
            </w:r>
          </w:p>
        </w:tc>
      </w:tr>
    </w:tbl>
    <w:p w14:paraId="1C0C7428" w14:textId="77777777" w:rsidR="00AB3058" w:rsidRDefault="00AB3058" w:rsidP="00606717">
      <w:pPr>
        <w:spacing w:after="0" w:line="259" w:lineRule="auto"/>
        <w:ind w:left="0" w:right="0" w:firstLine="0"/>
      </w:pPr>
    </w:p>
    <w:p w14:paraId="24D0F03C" w14:textId="77777777" w:rsidR="00AB3058" w:rsidRPr="002242FB" w:rsidRDefault="00D23ADC" w:rsidP="002242FB">
      <w:pPr>
        <w:pStyle w:val="Heading1"/>
        <w:ind w:left="103"/>
        <w:jc w:val="both"/>
        <w:rPr>
          <w:rFonts w:asciiTheme="minorHAnsi" w:hAnsiTheme="minorHAnsi" w:cstheme="minorHAnsi"/>
          <w:sz w:val="24"/>
          <w:szCs w:val="24"/>
        </w:rPr>
      </w:pPr>
      <w:r w:rsidRPr="002242FB">
        <w:rPr>
          <w:rFonts w:asciiTheme="minorHAnsi" w:hAnsiTheme="minorHAnsi" w:cstheme="minorHAnsi"/>
          <w:sz w:val="24"/>
          <w:szCs w:val="24"/>
        </w:rPr>
        <w:t xml:space="preserve">Introducing Forward Trust </w:t>
      </w:r>
    </w:p>
    <w:p w14:paraId="7E9CEF21" w14:textId="77777777" w:rsidR="00133CE2" w:rsidRPr="002242FB" w:rsidRDefault="00133CE2" w:rsidP="002242FB">
      <w:pPr>
        <w:spacing w:after="0" w:line="259" w:lineRule="auto"/>
        <w:ind w:left="0" w:right="0" w:firstLine="0"/>
        <w:jc w:val="both"/>
        <w:rPr>
          <w:rFonts w:asciiTheme="minorHAnsi" w:hAnsiTheme="minorHAnsi" w:cstheme="minorHAnsi"/>
          <w:sz w:val="24"/>
          <w:szCs w:val="24"/>
        </w:rPr>
      </w:pPr>
    </w:p>
    <w:p w14:paraId="0E118AC0" w14:textId="24CC19A5" w:rsidR="00475797" w:rsidRPr="002242FB" w:rsidRDefault="00475797" w:rsidP="002242FB">
      <w:pPr>
        <w:spacing w:line="249" w:lineRule="auto"/>
        <w:ind w:left="-15"/>
        <w:jc w:val="both"/>
        <w:rPr>
          <w:rFonts w:asciiTheme="minorHAnsi" w:hAnsiTheme="minorHAnsi" w:cstheme="minorHAnsi"/>
          <w:color w:val="auto"/>
          <w:sz w:val="24"/>
          <w:szCs w:val="24"/>
        </w:rPr>
      </w:pPr>
      <w:r w:rsidRPr="002242FB">
        <w:rPr>
          <w:rFonts w:asciiTheme="minorHAnsi" w:hAnsiTheme="minorHAnsi" w:cstheme="minorHAnsi"/>
          <w:color w:val="auto"/>
          <w:sz w:val="24"/>
          <w:szCs w:val="24"/>
        </w:rPr>
        <w:t>We are The Forward Trust</w:t>
      </w:r>
      <w:r w:rsidR="004101CA">
        <w:rPr>
          <w:rFonts w:asciiTheme="minorHAnsi" w:hAnsiTheme="minorHAnsi" w:cstheme="minorHAnsi"/>
          <w:color w:val="auto"/>
          <w:sz w:val="24"/>
          <w:szCs w:val="24"/>
        </w:rPr>
        <w:t xml:space="preserve">, </w:t>
      </w:r>
      <w:r w:rsidRPr="002242FB">
        <w:rPr>
          <w:rFonts w:asciiTheme="minorHAnsi" w:hAnsiTheme="minorHAnsi" w:cstheme="minorHAnsi"/>
          <w:color w:val="auto"/>
          <w:sz w:val="24"/>
          <w:szCs w:val="24"/>
        </w:rPr>
        <w:t>the social enterprise with charitable status that empowers people to break the often interlinked cycles of crime and addiction to move forward with their lives. For more than 25 years we have been working with people to build positive and productive lives, whatever their past. We believe that anyone is capable of lasting change. Our services have supported thousands of people to make positive changes and build productive lives with a job, family, friends and a sense of community.</w:t>
      </w:r>
    </w:p>
    <w:p w14:paraId="336EA0AF" w14:textId="77777777" w:rsidR="00AB3058" w:rsidRPr="002242FB" w:rsidRDefault="00D23ADC" w:rsidP="002242FB">
      <w:pPr>
        <w:jc w:val="both"/>
        <w:rPr>
          <w:rFonts w:asciiTheme="minorHAnsi" w:hAnsiTheme="minorHAnsi" w:cstheme="minorHAnsi"/>
          <w:sz w:val="24"/>
          <w:szCs w:val="24"/>
        </w:rPr>
      </w:pPr>
      <w:r w:rsidRPr="002242FB">
        <w:rPr>
          <w:rFonts w:asciiTheme="minorHAnsi" w:hAnsiTheme="minorHAnsi" w:cstheme="minorHAnsi"/>
          <w:sz w:val="24"/>
          <w:szCs w:val="24"/>
        </w:rPr>
        <w:t xml:space="preserve"> </w:t>
      </w:r>
    </w:p>
    <w:p w14:paraId="3617275A" w14:textId="77777777" w:rsidR="00AB3058" w:rsidRPr="002242FB" w:rsidRDefault="00D23ADC" w:rsidP="002242FB">
      <w:pPr>
        <w:pStyle w:val="Heading1"/>
        <w:ind w:left="103"/>
        <w:jc w:val="both"/>
        <w:rPr>
          <w:rFonts w:asciiTheme="minorHAnsi" w:hAnsiTheme="minorHAnsi" w:cstheme="minorHAnsi"/>
          <w:sz w:val="24"/>
          <w:szCs w:val="24"/>
        </w:rPr>
      </w:pPr>
      <w:r w:rsidRPr="002242FB">
        <w:rPr>
          <w:rFonts w:asciiTheme="minorHAnsi" w:hAnsiTheme="minorHAnsi" w:cstheme="minorHAnsi"/>
          <w:sz w:val="24"/>
          <w:szCs w:val="24"/>
        </w:rPr>
        <w:t xml:space="preserve">Role/Team Overview </w:t>
      </w:r>
    </w:p>
    <w:p w14:paraId="314D7001" w14:textId="77777777" w:rsidR="0072763A" w:rsidRPr="002242FB" w:rsidRDefault="0072763A" w:rsidP="002242FB">
      <w:pPr>
        <w:spacing w:after="0" w:line="259" w:lineRule="auto"/>
        <w:ind w:left="0" w:right="0" w:firstLine="0"/>
        <w:jc w:val="both"/>
        <w:rPr>
          <w:rFonts w:asciiTheme="minorHAnsi" w:hAnsiTheme="minorHAnsi" w:cstheme="minorHAnsi"/>
          <w:sz w:val="24"/>
          <w:szCs w:val="24"/>
        </w:rPr>
      </w:pPr>
    </w:p>
    <w:p w14:paraId="15FC6BFF" w14:textId="35331DA7" w:rsidR="004101CA" w:rsidRDefault="00EB2AB2" w:rsidP="002242FB">
      <w:pPr>
        <w:pStyle w:val="NormalWeb"/>
        <w:spacing w:before="0" w:beforeAutospacing="0" w:after="0" w:afterAutospacing="0"/>
        <w:jc w:val="both"/>
        <w:textAlignment w:val="baseline"/>
        <w:rPr>
          <w:rFonts w:asciiTheme="minorHAnsi" w:hAnsiTheme="minorHAnsi" w:cstheme="minorHAnsi"/>
          <w:color w:val="333333"/>
          <w:shd w:val="clear" w:color="auto" w:fill="FFFFFF"/>
        </w:rPr>
      </w:pPr>
      <w:r w:rsidRPr="002242FB">
        <w:rPr>
          <w:rFonts w:asciiTheme="minorHAnsi" w:hAnsiTheme="minorHAnsi" w:cstheme="minorHAnsi"/>
          <w:color w:val="333333"/>
          <w:shd w:val="clear" w:color="auto" w:fill="FFFFFF"/>
        </w:rPr>
        <w:t xml:space="preserve">The successful candidate will deliver client centred treatment </w:t>
      </w:r>
      <w:r w:rsidR="00605A26">
        <w:rPr>
          <w:rFonts w:asciiTheme="minorHAnsi" w:hAnsiTheme="minorHAnsi" w:cstheme="minorHAnsi"/>
          <w:color w:val="333333"/>
          <w:shd w:val="clear" w:color="auto" w:fill="FFFFFF"/>
        </w:rPr>
        <w:t xml:space="preserve">via the facilitation of the Bridge </w:t>
      </w:r>
      <w:r w:rsidR="00D826D0">
        <w:rPr>
          <w:rFonts w:asciiTheme="minorHAnsi" w:hAnsiTheme="minorHAnsi" w:cstheme="minorHAnsi"/>
          <w:color w:val="333333"/>
          <w:shd w:val="clear" w:color="auto" w:fill="FFFFFF"/>
        </w:rPr>
        <w:t>P</w:t>
      </w:r>
      <w:r w:rsidR="00605A26">
        <w:rPr>
          <w:rFonts w:asciiTheme="minorHAnsi" w:hAnsiTheme="minorHAnsi" w:cstheme="minorHAnsi"/>
          <w:color w:val="333333"/>
          <w:shd w:val="clear" w:color="auto" w:fill="FFFFFF"/>
        </w:rPr>
        <w:t>rogramme</w:t>
      </w:r>
      <w:r w:rsidR="00811421">
        <w:rPr>
          <w:rFonts w:asciiTheme="minorHAnsi" w:hAnsiTheme="minorHAnsi" w:cstheme="minorHAnsi"/>
          <w:color w:val="333333"/>
          <w:shd w:val="clear" w:color="auto" w:fill="FFFFFF"/>
        </w:rPr>
        <w:t>, a programme</w:t>
      </w:r>
      <w:r w:rsidR="004101CA">
        <w:rPr>
          <w:rFonts w:asciiTheme="minorHAnsi" w:hAnsiTheme="minorHAnsi" w:cstheme="minorHAnsi"/>
          <w:color w:val="333333"/>
          <w:shd w:val="clear" w:color="auto" w:fill="FFFFFF"/>
        </w:rPr>
        <w:t xml:space="preserve"> based on the 12-step principles of Alcoholics &amp; Narcotics Anonymous, which incorporates Motivation Enhancement Therapy (MET) and the “Seeking Safety” approach.</w:t>
      </w:r>
      <w:r w:rsidR="0063328D">
        <w:rPr>
          <w:rFonts w:asciiTheme="minorHAnsi" w:hAnsiTheme="minorHAnsi" w:cstheme="minorHAnsi"/>
          <w:color w:val="333333"/>
          <w:shd w:val="clear" w:color="auto" w:fill="FFFFFF"/>
        </w:rPr>
        <w:t xml:space="preserve"> The successful candidate will also encompass peer support into programme delivery and will have oversight of peer support delivery throughout the service, whilst line managing the onsite Peer Coordinator.</w:t>
      </w:r>
    </w:p>
    <w:p w14:paraId="025242FB" w14:textId="77777777" w:rsidR="004101CA" w:rsidRDefault="004101CA" w:rsidP="002242FB">
      <w:pPr>
        <w:pStyle w:val="NormalWeb"/>
        <w:spacing w:before="0" w:beforeAutospacing="0" w:after="0" w:afterAutospacing="0"/>
        <w:jc w:val="both"/>
        <w:textAlignment w:val="baseline"/>
        <w:rPr>
          <w:rFonts w:asciiTheme="minorHAnsi" w:hAnsiTheme="minorHAnsi" w:cstheme="minorHAnsi"/>
          <w:color w:val="333333"/>
          <w:shd w:val="clear" w:color="auto" w:fill="FFFFFF"/>
        </w:rPr>
      </w:pPr>
    </w:p>
    <w:p w14:paraId="039F3AE0" w14:textId="0FC7E2BE" w:rsidR="00605A26" w:rsidRDefault="00EB2AB2" w:rsidP="002242FB">
      <w:pPr>
        <w:pStyle w:val="NormalWeb"/>
        <w:spacing w:before="0" w:beforeAutospacing="0" w:after="0" w:afterAutospacing="0"/>
        <w:jc w:val="both"/>
        <w:textAlignment w:val="baseline"/>
        <w:rPr>
          <w:rFonts w:asciiTheme="minorHAnsi" w:hAnsiTheme="minorHAnsi" w:cstheme="minorHAnsi"/>
        </w:rPr>
      </w:pPr>
      <w:r w:rsidRPr="002242FB">
        <w:rPr>
          <w:rFonts w:asciiTheme="minorHAnsi" w:hAnsiTheme="minorHAnsi" w:cstheme="minorHAnsi"/>
        </w:rPr>
        <w:t xml:space="preserve">Day to day </w:t>
      </w:r>
      <w:r w:rsidR="00605A26">
        <w:rPr>
          <w:rFonts w:asciiTheme="minorHAnsi" w:hAnsiTheme="minorHAnsi" w:cstheme="minorHAnsi"/>
        </w:rPr>
        <w:t xml:space="preserve">you will be </w:t>
      </w:r>
      <w:r w:rsidR="00CE5F9C">
        <w:rPr>
          <w:rFonts w:asciiTheme="minorHAnsi" w:hAnsiTheme="minorHAnsi" w:cstheme="minorHAnsi"/>
        </w:rPr>
        <w:t xml:space="preserve">leading on the facilitation of </w:t>
      </w:r>
      <w:r w:rsidR="00811421">
        <w:rPr>
          <w:rFonts w:asciiTheme="minorHAnsi" w:hAnsiTheme="minorHAnsi" w:cstheme="minorHAnsi"/>
        </w:rPr>
        <w:t>6-week programme, including intake &amp; orientation sessions, motivational enhancement therapy sessions, seeking safety sessions, living clean sessions, whilst also supporting programme attendees with the completion of Step assignments.</w:t>
      </w:r>
    </w:p>
    <w:p w14:paraId="0CB2A586" w14:textId="77777777" w:rsidR="00811421" w:rsidRDefault="00811421" w:rsidP="002242FB">
      <w:pPr>
        <w:pStyle w:val="NormalWeb"/>
        <w:spacing w:before="0" w:beforeAutospacing="0" w:after="0" w:afterAutospacing="0"/>
        <w:jc w:val="both"/>
        <w:textAlignment w:val="baseline"/>
        <w:rPr>
          <w:rFonts w:asciiTheme="minorHAnsi" w:hAnsiTheme="minorHAnsi" w:cstheme="minorHAnsi"/>
        </w:rPr>
      </w:pPr>
    </w:p>
    <w:p w14:paraId="1C70D064" w14:textId="420B7507" w:rsidR="00811421" w:rsidRDefault="00811421" w:rsidP="002242FB">
      <w:pPr>
        <w:pStyle w:val="NormalWeb"/>
        <w:spacing w:before="0" w:beforeAutospacing="0" w:after="0" w:afterAutospacing="0"/>
        <w:jc w:val="both"/>
        <w:textAlignment w:val="baseline"/>
        <w:rPr>
          <w:rFonts w:asciiTheme="minorHAnsi" w:hAnsiTheme="minorHAnsi" w:cstheme="minorHAnsi"/>
        </w:rPr>
      </w:pPr>
      <w:r>
        <w:rPr>
          <w:rFonts w:asciiTheme="minorHAnsi" w:hAnsiTheme="minorHAnsi" w:cstheme="minorHAnsi"/>
        </w:rPr>
        <w:t>Pre-programme preparation will include assessing suitability for service users’ attendance, in conjunction with referring Health &amp; Wellbeing Practitioners.</w:t>
      </w:r>
      <w:r w:rsidR="004101CA">
        <w:rPr>
          <w:rFonts w:asciiTheme="minorHAnsi" w:hAnsiTheme="minorHAnsi" w:cstheme="minorHAnsi"/>
        </w:rPr>
        <w:t xml:space="preserve"> </w:t>
      </w:r>
      <w:r>
        <w:rPr>
          <w:rFonts w:asciiTheme="minorHAnsi" w:hAnsiTheme="minorHAnsi" w:cstheme="minorHAnsi"/>
        </w:rPr>
        <w:t>Post-programme completion will include report writing, Recovery plan reviewing and handing service engagement back to referring Health &amp; Wellbeing Practitioners.</w:t>
      </w:r>
    </w:p>
    <w:p w14:paraId="4A2B9C06" w14:textId="4DE7D706" w:rsidR="00AB3058" w:rsidRDefault="00AB3058" w:rsidP="002242FB">
      <w:pPr>
        <w:spacing w:after="0" w:line="259" w:lineRule="auto"/>
        <w:ind w:left="0" w:right="0" w:firstLine="0"/>
        <w:jc w:val="both"/>
        <w:rPr>
          <w:rFonts w:asciiTheme="minorHAnsi" w:hAnsiTheme="minorHAnsi" w:cstheme="minorHAnsi"/>
          <w:sz w:val="24"/>
          <w:szCs w:val="24"/>
        </w:rPr>
      </w:pPr>
    </w:p>
    <w:p w14:paraId="1D5ACBCE" w14:textId="11A32D6B" w:rsidR="00811421" w:rsidRPr="002242FB" w:rsidRDefault="00811421" w:rsidP="002242FB">
      <w:pPr>
        <w:spacing w:after="0" w:line="259" w:lineRule="auto"/>
        <w:ind w:left="0" w:right="0" w:firstLine="0"/>
        <w:jc w:val="both"/>
        <w:rPr>
          <w:rFonts w:asciiTheme="minorHAnsi" w:hAnsiTheme="minorHAnsi" w:cstheme="minorHAnsi"/>
          <w:sz w:val="24"/>
          <w:szCs w:val="24"/>
        </w:rPr>
      </w:pPr>
      <w:r>
        <w:rPr>
          <w:rFonts w:asciiTheme="minorHAnsi" w:hAnsiTheme="minorHAnsi" w:cstheme="minorHAnsi"/>
          <w:sz w:val="24"/>
          <w:szCs w:val="24"/>
        </w:rPr>
        <w:t>Peer Support will underpin service user engagement, and you will be responsible, with support from our Peer Coordinator, for guiding our service Peer Supporters / Health &amp; Wellbeing Champions in engaging as suitable peers within the programme.</w:t>
      </w:r>
      <w:r w:rsidR="0063328D">
        <w:rPr>
          <w:rFonts w:asciiTheme="minorHAnsi" w:hAnsiTheme="minorHAnsi" w:cstheme="minorHAnsi"/>
          <w:sz w:val="24"/>
          <w:szCs w:val="24"/>
        </w:rPr>
        <w:t xml:space="preserve"> In addition, line management responsibilities of the Peer Coordinator will be embedded in this role, supporting the service in providing an effective and appropriate peer support network, that adapts to the needs of both service users and HMP The Mount itself.</w:t>
      </w:r>
    </w:p>
    <w:p w14:paraId="09C693D7" w14:textId="77777777" w:rsidR="0063328D" w:rsidRDefault="0063328D" w:rsidP="002242FB">
      <w:pPr>
        <w:spacing w:after="7" w:line="249" w:lineRule="auto"/>
        <w:ind w:left="-5" w:right="-8"/>
        <w:jc w:val="both"/>
        <w:rPr>
          <w:rFonts w:asciiTheme="minorHAnsi" w:hAnsiTheme="minorHAnsi" w:cstheme="minorHAnsi"/>
          <w:sz w:val="24"/>
          <w:szCs w:val="24"/>
        </w:rPr>
      </w:pPr>
    </w:p>
    <w:p w14:paraId="50BAB24D" w14:textId="1C001632" w:rsidR="00AB3058" w:rsidRDefault="00D23ADC" w:rsidP="0063328D">
      <w:pPr>
        <w:spacing w:after="7" w:line="249" w:lineRule="auto"/>
        <w:ind w:left="-5" w:right="-8"/>
        <w:jc w:val="both"/>
        <w:rPr>
          <w:rFonts w:asciiTheme="minorHAnsi" w:hAnsiTheme="minorHAnsi" w:cstheme="minorHAnsi"/>
          <w:sz w:val="24"/>
          <w:szCs w:val="24"/>
        </w:rPr>
      </w:pPr>
      <w:r w:rsidRPr="002242FB">
        <w:rPr>
          <w:rFonts w:asciiTheme="minorHAnsi" w:hAnsiTheme="minorHAnsi" w:cstheme="minorHAnsi"/>
          <w:sz w:val="24"/>
          <w:szCs w:val="24"/>
        </w:rPr>
        <w:t>You will be contributing to the targets set by Forward and the local commissioners</w:t>
      </w:r>
      <w:r w:rsidR="002242FB" w:rsidRPr="002242FB">
        <w:rPr>
          <w:rFonts w:asciiTheme="minorHAnsi" w:hAnsiTheme="minorHAnsi" w:cstheme="minorHAnsi"/>
          <w:sz w:val="24"/>
          <w:szCs w:val="24"/>
        </w:rPr>
        <w:t xml:space="preserve"> additionally the role requires you to make case note entries and record information accurately.</w:t>
      </w:r>
    </w:p>
    <w:p w14:paraId="4A604B37" w14:textId="77777777" w:rsidR="0063328D" w:rsidRPr="002242FB" w:rsidRDefault="0063328D" w:rsidP="0063328D">
      <w:pPr>
        <w:spacing w:after="7" w:line="249" w:lineRule="auto"/>
        <w:ind w:left="-5" w:right="-8"/>
        <w:jc w:val="both"/>
        <w:rPr>
          <w:rFonts w:asciiTheme="minorHAnsi" w:hAnsiTheme="minorHAnsi" w:cstheme="minorHAnsi"/>
          <w:sz w:val="24"/>
          <w:szCs w:val="24"/>
        </w:rPr>
      </w:pPr>
    </w:p>
    <w:p w14:paraId="2557275D" w14:textId="77777777" w:rsidR="00AB3058" w:rsidRPr="002242FB" w:rsidRDefault="00D23ADC" w:rsidP="002242FB">
      <w:pPr>
        <w:pStyle w:val="Heading1"/>
        <w:pBdr>
          <w:top w:val="single" w:sz="4" w:space="0" w:color="000000"/>
          <w:left w:val="single" w:sz="4" w:space="0" w:color="000000"/>
          <w:bottom w:val="single" w:sz="4" w:space="0" w:color="000000"/>
          <w:right w:val="single" w:sz="4" w:space="0" w:color="000000"/>
        </w:pBdr>
        <w:ind w:left="108"/>
        <w:jc w:val="both"/>
        <w:rPr>
          <w:rFonts w:asciiTheme="minorHAnsi" w:hAnsiTheme="minorHAnsi" w:cstheme="minorHAnsi"/>
          <w:sz w:val="24"/>
          <w:szCs w:val="24"/>
        </w:rPr>
      </w:pPr>
      <w:r w:rsidRPr="002242FB">
        <w:rPr>
          <w:rFonts w:asciiTheme="minorHAnsi" w:hAnsiTheme="minorHAnsi" w:cstheme="minorHAnsi"/>
          <w:sz w:val="24"/>
          <w:szCs w:val="24"/>
        </w:rPr>
        <w:t>Accountabilities</w:t>
      </w:r>
      <w:r w:rsidRPr="002242FB">
        <w:rPr>
          <w:rFonts w:asciiTheme="minorHAnsi" w:hAnsiTheme="minorHAnsi" w:cstheme="minorHAnsi"/>
          <w:sz w:val="24"/>
          <w:szCs w:val="24"/>
          <w:vertAlign w:val="subscript"/>
        </w:rPr>
        <w:t xml:space="preserve"> </w:t>
      </w:r>
    </w:p>
    <w:p w14:paraId="1B8DEA23" w14:textId="77777777" w:rsidR="00AB3058" w:rsidRPr="002242FB" w:rsidRDefault="00D23ADC" w:rsidP="002242FB">
      <w:pPr>
        <w:pStyle w:val="Heading2"/>
        <w:jc w:val="both"/>
        <w:rPr>
          <w:rFonts w:asciiTheme="minorHAnsi" w:hAnsiTheme="minorHAnsi" w:cstheme="minorHAnsi"/>
          <w:sz w:val="24"/>
          <w:szCs w:val="24"/>
        </w:rPr>
      </w:pPr>
      <w:r w:rsidRPr="002242FB">
        <w:rPr>
          <w:rFonts w:asciiTheme="minorHAnsi" w:hAnsiTheme="minorHAnsi" w:cstheme="minorHAnsi"/>
          <w:sz w:val="24"/>
          <w:szCs w:val="24"/>
        </w:rPr>
        <w:t xml:space="preserve">  </w:t>
      </w:r>
    </w:p>
    <w:p w14:paraId="2E5C01E7" w14:textId="77777777" w:rsidR="00AB3058" w:rsidRPr="002242FB" w:rsidRDefault="00D23ADC" w:rsidP="002242FB">
      <w:pPr>
        <w:pStyle w:val="Heading2"/>
        <w:ind w:left="-5"/>
        <w:jc w:val="both"/>
        <w:rPr>
          <w:rFonts w:asciiTheme="minorHAnsi" w:hAnsiTheme="minorHAnsi" w:cstheme="minorHAnsi"/>
          <w:sz w:val="24"/>
          <w:szCs w:val="24"/>
        </w:rPr>
      </w:pPr>
      <w:r w:rsidRPr="002242FB">
        <w:rPr>
          <w:rFonts w:asciiTheme="minorHAnsi" w:hAnsiTheme="minorHAnsi" w:cstheme="minorHAnsi"/>
          <w:sz w:val="24"/>
          <w:szCs w:val="24"/>
        </w:rPr>
        <w:t xml:space="preserve">Service Delivery   </w:t>
      </w:r>
    </w:p>
    <w:p w14:paraId="696414FC" w14:textId="77777777" w:rsidR="00E90DA4" w:rsidRDefault="00D23ADC" w:rsidP="00E90DA4">
      <w:pPr>
        <w:pStyle w:val="ListParagraph"/>
        <w:numPr>
          <w:ilvl w:val="0"/>
          <w:numId w:val="27"/>
        </w:numPr>
        <w:ind w:right="0"/>
        <w:jc w:val="both"/>
        <w:rPr>
          <w:rFonts w:asciiTheme="minorHAnsi" w:hAnsiTheme="minorHAnsi" w:cstheme="minorHAnsi"/>
          <w:sz w:val="24"/>
          <w:szCs w:val="24"/>
        </w:rPr>
      </w:pPr>
      <w:r w:rsidRPr="00E90DA4">
        <w:rPr>
          <w:rFonts w:asciiTheme="minorHAnsi" w:hAnsiTheme="minorHAnsi" w:cstheme="minorHAnsi"/>
          <w:sz w:val="24"/>
          <w:szCs w:val="24"/>
        </w:rPr>
        <w:t xml:space="preserve">Carry out </w:t>
      </w:r>
      <w:r w:rsidR="00CE5F9C" w:rsidRPr="00E90DA4">
        <w:rPr>
          <w:rFonts w:asciiTheme="minorHAnsi" w:hAnsiTheme="minorHAnsi" w:cstheme="minorHAnsi"/>
          <w:sz w:val="24"/>
          <w:szCs w:val="24"/>
        </w:rPr>
        <w:t xml:space="preserve">programme </w:t>
      </w:r>
      <w:r w:rsidRPr="00E90DA4">
        <w:rPr>
          <w:rFonts w:asciiTheme="minorHAnsi" w:hAnsiTheme="minorHAnsi" w:cstheme="minorHAnsi"/>
          <w:sz w:val="24"/>
          <w:szCs w:val="24"/>
        </w:rPr>
        <w:t xml:space="preserve">assessments </w:t>
      </w:r>
      <w:r w:rsidR="00CE5F9C" w:rsidRPr="00E90DA4">
        <w:rPr>
          <w:rFonts w:asciiTheme="minorHAnsi" w:hAnsiTheme="minorHAnsi" w:cstheme="minorHAnsi"/>
          <w:sz w:val="24"/>
          <w:szCs w:val="24"/>
        </w:rPr>
        <w:t>and risk assessments,</w:t>
      </w:r>
      <w:r w:rsidR="003227FC" w:rsidRPr="00E90DA4">
        <w:rPr>
          <w:rFonts w:asciiTheme="minorHAnsi" w:hAnsiTheme="minorHAnsi" w:cstheme="minorHAnsi"/>
          <w:sz w:val="24"/>
          <w:szCs w:val="24"/>
        </w:rPr>
        <w:t xml:space="preserve"> </w:t>
      </w:r>
      <w:r w:rsidRPr="00E90DA4">
        <w:rPr>
          <w:rFonts w:asciiTheme="minorHAnsi" w:hAnsiTheme="minorHAnsi" w:cstheme="minorHAnsi"/>
          <w:sz w:val="24"/>
          <w:szCs w:val="24"/>
        </w:rPr>
        <w:t xml:space="preserve">to </w:t>
      </w:r>
      <w:r w:rsidR="00CE5F9C" w:rsidRPr="00E90DA4">
        <w:rPr>
          <w:rFonts w:asciiTheme="minorHAnsi" w:hAnsiTheme="minorHAnsi" w:cstheme="minorHAnsi"/>
          <w:sz w:val="24"/>
          <w:szCs w:val="24"/>
        </w:rPr>
        <w:t>inform suitability for intensive programme attendance.</w:t>
      </w:r>
    </w:p>
    <w:p w14:paraId="5021F777" w14:textId="77777777" w:rsidR="00E90DA4" w:rsidRDefault="006E75ED" w:rsidP="00E90DA4">
      <w:pPr>
        <w:pStyle w:val="ListParagraph"/>
        <w:numPr>
          <w:ilvl w:val="0"/>
          <w:numId w:val="27"/>
        </w:numPr>
        <w:ind w:right="0"/>
        <w:jc w:val="both"/>
        <w:rPr>
          <w:rFonts w:asciiTheme="minorHAnsi" w:hAnsiTheme="minorHAnsi" w:cstheme="minorHAnsi"/>
          <w:sz w:val="24"/>
          <w:szCs w:val="24"/>
        </w:rPr>
      </w:pPr>
      <w:r w:rsidRPr="00E90DA4">
        <w:rPr>
          <w:rFonts w:asciiTheme="minorHAnsi" w:hAnsiTheme="minorHAnsi" w:cstheme="minorHAnsi"/>
          <w:sz w:val="24"/>
          <w:szCs w:val="24"/>
        </w:rPr>
        <w:t>Facilitate the relevant treatment sessions, within a group setting, in line with the Bridge Programme 6-week timetable.</w:t>
      </w:r>
    </w:p>
    <w:p w14:paraId="7EDE89DA" w14:textId="77777777" w:rsidR="00E90DA4" w:rsidRDefault="006E75ED" w:rsidP="00E90DA4">
      <w:pPr>
        <w:pStyle w:val="ListParagraph"/>
        <w:numPr>
          <w:ilvl w:val="0"/>
          <w:numId w:val="27"/>
        </w:numPr>
        <w:ind w:right="0"/>
        <w:jc w:val="both"/>
        <w:rPr>
          <w:rFonts w:asciiTheme="minorHAnsi" w:hAnsiTheme="minorHAnsi" w:cstheme="minorHAnsi"/>
          <w:sz w:val="24"/>
          <w:szCs w:val="24"/>
        </w:rPr>
      </w:pPr>
      <w:r w:rsidRPr="00E90DA4">
        <w:rPr>
          <w:rFonts w:asciiTheme="minorHAnsi" w:hAnsiTheme="minorHAnsi" w:cstheme="minorHAnsi"/>
          <w:sz w:val="24"/>
          <w:szCs w:val="24"/>
        </w:rPr>
        <w:t>Deliver individual one-to-one treatment sessions, in support of service users Step assignments.</w:t>
      </w:r>
    </w:p>
    <w:p w14:paraId="72F92FFF" w14:textId="77777777" w:rsidR="00E90DA4" w:rsidRDefault="00CE5F9C" w:rsidP="00E90DA4">
      <w:pPr>
        <w:pStyle w:val="ListParagraph"/>
        <w:numPr>
          <w:ilvl w:val="0"/>
          <w:numId w:val="27"/>
        </w:numPr>
        <w:ind w:right="0"/>
        <w:jc w:val="both"/>
        <w:rPr>
          <w:rFonts w:asciiTheme="minorHAnsi" w:hAnsiTheme="minorHAnsi" w:cstheme="minorHAnsi"/>
          <w:sz w:val="24"/>
          <w:szCs w:val="24"/>
        </w:rPr>
      </w:pPr>
      <w:r w:rsidRPr="00E90DA4">
        <w:rPr>
          <w:rFonts w:asciiTheme="minorHAnsi" w:hAnsiTheme="minorHAnsi" w:cstheme="minorHAnsi"/>
          <w:sz w:val="24"/>
          <w:szCs w:val="24"/>
        </w:rPr>
        <w:t>Develop suitable Recovery Plan objectives, in conjunction with referring Health &amp; Wellbeing Practitioner (Case Managers).</w:t>
      </w:r>
    </w:p>
    <w:p w14:paraId="5F92C979" w14:textId="166B678D" w:rsidR="00E90DA4" w:rsidRDefault="00CE5F9C" w:rsidP="00E90DA4">
      <w:pPr>
        <w:pStyle w:val="ListParagraph"/>
        <w:numPr>
          <w:ilvl w:val="0"/>
          <w:numId w:val="27"/>
        </w:numPr>
        <w:ind w:right="0"/>
        <w:jc w:val="both"/>
        <w:rPr>
          <w:rFonts w:asciiTheme="minorHAnsi" w:hAnsiTheme="minorHAnsi" w:cstheme="minorHAnsi"/>
          <w:sz w:val="24"/>
          <w:szCs w:val="24"/>
        </w:rPr>
      </w:pPr>
      <w:r w:rsidRPr="00E90DA4">
        <w:rPr>
          <w:rFonts w:asciiTheme="minorHAnsi" w:hAnsiTheme="minorHAnsi" w:cstheme="minorHAnsi"/>
          <w:sz w:val="24"/>
          <w:szCs w:val="24"/>
        </w:rPr>
        <w:t>Support the Peer Coordinator in ensur</w:t>
      </w:r>
      <w:r w:rsidR="00D826D0">
        <w:rPr>
          <w:rFonts w:asciiTheme="minorHAnsi" w:hAnsiTheme="minorHAnsi" w:cstheme="minorHAnsi"/>
          <w:sz w:val="24"/>
          <w:szCs w:val="24"/>
        </w:rPr>
        <w:t>ing</w:t>
      </w:r>
      <w:r w:rsidRPr="00E90DA4">
        <w:rPr>
          <w:rFonts w:asciiTheme="minorHAnsi" w:hAnsiTheme="minorHAnsi" w:cstheme="minorHAnsi"/>
          <w:sz w:val="24"/>
          <w:szCs w:val="24"/>
        </w:rPr>
        <w:t xml:space="preserve"> that Peer Supporters / Health &amp; Wellbeing Champions (HAWCs) are suitably equipped to peer support the Bridge Programme.</w:t>
      </w:r>
    </w:p>
    <w:p w14:paraId="56CDDA5E" w14:textId="77777777" w:rsidR="00E90DA4" w:rsidRDefault="006E75ED" w:rsidP="00E90DA4">
      <w:pPr>
        <w:pStyle w:val="ListParagraph"/>
        <w:numPr>
          <w:ilvl w:val="0"/>
          <w:numId w:val="27"/>
        </w:numPr>
        <w:ind w:right="0"/>
        <w:jc w:val="both"/>
        <w:rPr>
          <w:rFonts w:asciiTheme="minorHAnsi" w:hAnsiTheme="minorHAnsi" w:cstheme="minorHAnsi"/>
          <w:sz w:val="24"/>
          <w:szCs w:val="24"/>
        </w:rPr>
      </w:pPr>
      <w:r w:rsidRPr="00E90DA4">
        <w:rPr>
          <w:rFonts w:asciiTheme="minorHAnsi" w:hAnsiTheme="minorHAnsi" w:cstheme="minorHAnsi"/>
          <w:sz w:val="24"/>
          <w:szCs w:val="24"/>
        </w:rPr>
        <w:t>Carry out drug &amp; alcohol testing as required, as part of the therapeutic regime.</w:t>
      </w:r>
    </w:p>
    <w:p w14:paraId="52D24D29" w14:textId="2A1AFDF1" w:rsidR="006E75ED" w:rsidRDefault="006E75ED" w:rsidP="00E90DA4">
      <w:pPr>
        <w:pStyle w:val="ListParagraph"/>
        <w:numPr>
          <w:ilvl w:val="0"/>
          <w:numId w:val="27"/>
        </w:numPr>
        <w:ind w:right="0"/>
        <w:jc w:val="both"/>
        <w:rPr>
          <w:rFonts w:asciiTheme="minorHAnsi" w:hAnsiTheme="minorHAnsi" w:cstheme="minorHAnsi"/>
          <w:sz w:val="24"/>
          <w:szCs w:val="24"/>
        </w:rPr>
      </w:pPr>
      <w:r w:rsidRPr="00E90DA4">
        <w:rPr>
          <w:rFonts w:asciiTheme="minorHAnsi" w:hAnsiTheme="minorHAnsi" w:cstheme="minorHAnsi"/>
          <w:sz w:val="24"/>
          <w:szCs w:val="24"/>
        </w:rPr>
        <w:t>Lead and guide colleague Practitioners in their support and co-facilitation of the treatment programme.</w:t>
      </w:r>
    </w:p>
    <w:p w14:paraId="688CE123" w14:textId="0B1311E2" w:rsidR="0063328D" w:rsidRDefault="0063328D" w:rsidP="00E90DA4">
      <w:pPr>
        <w:pStyle w:val="ListParagraph"/>
        <w:numPr>
          <w:ilvl w:val="0"/>
          <w:numId w:val="27"/>
        </w:numPr>
        <w:ind w:right="0"/>
        <w:jc w:val="both"/>
        <w:rPr>
          <w:rFonts w:asciiTheme="minorHAnsi" w:hAnsiTheme="minorHAnsi" w:cstheme="minorHAnsi"/>
          <w:sz w:val="24"/>
          <w:szCs w:val="24"/>
        </w:rPr>
      </w:pPr>
      <w:r>
        <w:rPr>
          <w:rFonts w:asciiTheme="minorHAnsi" w:hAnsiTheme="minorHAnsi" w:cstheme="minorHAnsi"/>
          <w:sz w:val="24"/>
          <w:szCs w:val="24"/>
        </w:rPr>
        <w:t>Ensure that the HAWC and Peer Supporter projects are considerate of the needs of the service users accessing peer support.</w:t>
      </w:r>
    </w:p>
    <w:p w14:paraId="75A1AFAA" w14:textId="0734D586" w:rsidR="0063328D" w:rsidRPr="00E90DA4" w:rsidRDefault="0063328D" w:rsidP="00E90DA4">
      <w:pPr>
        <w:pStyle w:val="ListParagraph"/>
        <w:numPr>
          <w:ilvl w:val="0"/>
          <w:numId w:val="27"/>
        </w:numPr>
        <w:ind w:right="0"/>
        <w:jc w:val="both"/>
        <w:rPr>
          <w:rFonts w:asciiTheme="minorHAnsi" w:hAnsiTheme="minorHAnsi" w:cstheme="minorHAnsi"/>
          <w:sz w:val="24"/>
          <w:szCs w:val="24"/>
        </w:rPr>
      </w:pPr>
      <w:r>
        <w:rPr>
          <w:rFonts w:asciiTheme="minorHAnsi" w:hAnsiTheme="minorHAnsi" w:cstheme="minorHAnsi"/>
          <w:sz w:val="24"/>
          <w:szCs w:val="24"/>
        </w:rPr>
        <w:t>Ensure that the HAWC and Peer Supporter projects are responsive to the needs of the prison environment.</w:t>
      </w:r>
    </w:p>
    <w:p w14:paraId="6C40563A" w14:textId="6D511CDC" w:rsidR="00AB3058" w:rsidRPr="002242FB" w:rsidRDefault="00AB3058" w:rsidP="002242FB">
      <w:pPr>
        <w:spacing w:after="0" w:line="259" w:lineRule="auto"/>
        <w:ind w:left="641" w:right="0" w:firstLine="0"/>
        <w:jc w:val="both"/>
        <w:rPr>
          <w:rFonts w:asciiTheme="minorHAnsi" w:hAnsiTheme="minorHAnsi" w:cstheme="minorHAnsi"/>
          <w:sz w:val="24"/>
          <w:szCs w:val="24"/>
        </w:rPr>
      </w:pPr>
    </w:p>
    <w:p w14:paraId="7B38D63F" w14:textId="77777777" w:rsidR="00AB3058" w:rsidRPr="002242FB" w:rsidRDefault="00D23ADC" w:rsidP="002242FB">
      <w:pPr>
        <w:pStyle w:val="Heading2"/>
        <w:ind w:left="-5"/>
        <w:jc w:val="both"/>
        <w:rPr>
          <w:rFonts w:asciiTheme="minorHAnsi" w:hAnsiTheme="minorHAnsi" w:cstheme="minorHAnsi"/>
          <w:sz w:val="24"/>
          <w:szCs w:val="24"/>
        </w:rPr>
      </w:pPr>
      <w:r w:rsidRPr="002242FB">
        <w:rPr>
          <w:rFonts w:asciiTheme="minorHAnsi" w:hAnsiTheme="minorHAnsi" w:cstheme="minorHAnsi"/>
          <w:sz w:val="24"/>
          <w:szCs w:val="24"/>
        </w:rPr>
        <w:t xml:space="preserve">Performance Management  </w:t>
      </w:r>
    </w:p>
    <w:p w14:paraId="7F33D506" w14:textId="77777777" w:rsidR="00D826D0" w:rsidRDefault="00D23ADC" w:rsidP="00D826D0">
      <w:pPr>
        <w:pStyle w:val="ListParagraph"/>
        <w:numPr>
          <w:ilvl w:val="0"/>
          <w:numId w:val="28"/>
        </w:numPr>
        <w:ind w:right="0"/>
        <w:jc w:val="both"/>
        <w:rPr>
          <w:rFonts w:asciiTheme="minorHAnsi" w:hAnsiTheme="minorHAnsi" w:cstheme="minorHAnsi"/>
          <w:sz w:val="24"/>
          <w:szCs w:val="24"/>
        </w:rPr>
      </w:pPr>
      <w:r w:rsidRPr="00D826D0">
        <w:rPr>
          <w:rFonts w:asciiTheme="minorHAnsi" w:hAnsiTheme="minorHAnsi" w:cstheme="minorHAnsi"/>
          <w:sz w:val="24"/>
          <w:szCs w:val="24"/>
        </w:rPr>
        <w:t xml:space="preserve">Ensure </w:t>
      </w:r>
      <w:r w:rsidR="003227FC" w:rsidRPr="00D826D0">
        <w:rPr>
          <w:rFonts w:asciiTheme="minorHAnsi" w:hAnsiTheme="minorHAnsi" w:cstheme="minorHAnsi"/>
          <w:sz w:val="24"/>
          <w:szCs w:val="24"/>
        </w:rPr>
        <w:t xml:space="preserve">substance misuse </w:t>
      </w:r>
      <w:r w:rsidRPr="00D826D0">
        <w:rPr>
          <w:rFonts w:asciiTheme="minorHAnsi" w:hAnsiTheme="minorHAnsi" w:cstheme="minorHAnsi"/>
          <w:sz w:val="24"/>
          <w:szCs w:val="24"/>
        </w:rPr>
        <w:t>programmes, are facilitated</w:t>
      </w:r>
      <w:r w:rsidR="00C3255F" w:rsidRPr="00D826D0">
        <w:rPr>
          <w:rFonts w:asciiTheme="minorHAnsi" w:hAnsiTheme="minorHAnsi" w:cstheme="minorHAnsi"/>
          <w:sz w:val="24"/>
          <w:szCs w:val="24"/>
        </w:rPr>
        <w:t>/</w:t>
      </w:r>
      <w:r w:rsidRPr="00D826D0">
        <w:rPr>
          <w:rFonts w:asciiTheme="minorHAnsi" w:hAnsiTheme="minorHAnsi" w:cstheme="minorHAnsi"/>
          <w:sz w:val="24"/>
          <w:szCs w:val="24"/>
        </w:rPr>
        <w:t>co</w:t>
      </w:r>
      <w:r w:rsidR="006B2956" w:rsidRPr="00D826D0">
        <w:rPr>
          <w:rFonts w:asciiTheme="minorHAnsi" w:hAnsiTheme="minorHAnsi" w:cstheme="minorHAnsi"/>
          <w:sz w:val="24"/>
          <w:szCs w:val="24"/>
        </w:rPr>
        <w:t>-</w:t>
      </w:r>
      <w:r w:rsidRPr="00D826D0">
        <w:rPr>
          <w:rFonts w:asciiTheme="minorHAnsi" w:hAnsiTheme="minorHAnsi" w:cstheme="minorHAnsi"/>
          <w:sz w:val="24"/>
          <w:szCs w:val="24"/>
        </w:rPr>
        <w:t xml:space="preserve">facilitated to the standard required by Forward and in accordance with any relevant manuals. </w:t>
      </w:r>
    </w:p>
    <w:p w14:paraId="21F95648" w14:textId="77777777" w:rsidR="00D826D0" w:rsidRDefault="00D23ADC" w:rsidP="00D826D0">
      <w:pPr>
        <w:pStyle w:val="ListParagraph"/>
        <w:numPr>
          <w:ilvl w:val="0"/>
          <w:numId w:val="28"/>
        </w:numPr>
        <w:ind w:right="0"/>
        <w:jc w:val="both"/>
        <w:rPr>
          <w:rFonts w:asciiTheme="minorHAnsi" w:hAnsiTheme="minorHAnsi" w:cstheme="minorHAnsi"/>
          <w:sz w:val="24"/>
          <w:szCs w:val="24"/>
        </w:rPr>
      </w:pPr>
      <w:r w:rsidRPr="00D826D0">
        <w:rPr>
          <w:rFonts w:asciiTheme="minorHAnsi" w:hAnsiTheme="minorHAnsi" w:cstheme="minorHAnsi"/>
          <w:sz w:val="24"/>
          <w:szCs w:val="24"/>
        </w:rPr>
        <w:t xml:space="preserve">Meet required KPI’s to corresponding deadlines, as set out by the </w:t>
      </w:r>
      <w:r w:rsidR="00605A26" w:rsidRPr="00D826D0">
        <w:rPr>
          <w:rFonts w:asciiTheme="minorHAnsi" w:hAnsiTheme="minorHAnsi" w:cstheme="minorHAnsi"/>
          <w:sz w:val="24"/>
          <w:szCs w:val="24"/>
        </w:rPr>
        <w:t>Service Manager</w:t>
      </w:r>
      <w:r w:rsidR="00CE5F9C" w:rsidRPr="00D826D0">
        <w:rPr>
          <w:rFonts w:asciiTheme="minorHAnsi" w:hAnsiTheme="minorHAnsi" w:cstheme="minorHAnsi"/>
          <w:sz w:val="24"/>
          <w:szCs w:val="24"/>
        </w:rPr>
        <w:t>.</w:t>
      </w:r>
    </w:p>
    <w:p w14:paraId="7BE9236C" w14:textId="0AF98894" w:rsidR="00CE5F9C" w:rsidRPr="00D826D0" w:rsidRDefault="00CE5F9C" w:rsidP="00D826D0">
      <w:pPr>
        <w:pStyle w:val="ListParagraph"/>
        <w:numPr>
          <w:ilvl w:val="0"/>
          <w:numId w:val="28"/>
        </w:numPr>
        <w:ind w:right="0"/>
        <w:jc w:val="both"/>
        <w:rPr>
          <w:rFonts w:asciiTheme="minorHAnsi" w:hAnsiTheme="minorHAnsi" w:cstheme="minorHAnsi"/>
          <w:sz w:val="24"/>
          <w:szCs w:val="24"/>
        </w:rPr>
      </w:pPr>
      <w:r w:rsidRPr="00D826D0">
        <w:rPr>
          <w:rFonts w:asciiTheme="minorHAnsi" w:hAnsiTheme="minorHAnsi" w:cstheme="minorHAnsi"/>
          <w:sz w:val="24"/>
          <w:szCs w:val="24"/>
        </w:rPr>
        <w:t>To ensure that programme completion / deselection outcomes are collected appropriately and reported on.</w:t>
      </w:r>
    </w:p>
    <w:p w14:paraId="39A04C75" w14:textId="2088017C" w:rsidR="00AB3058" w:rsidRPr="002242FB" w:rsidRDefault="00AB3058" w:rsidP="002242FB">
      <w:pPr>
        <w:spacing w:after="0" w:line="259" w:lineRule="auto"/>
        <w:ind w:left="641" w:right="0" w:firstLine="0"/>
        <w:jc w:val="both"/>
        <w:rPr>
          <w:rFonts w:asciiTheme="minorHAnsi" w:hAnsiTheme="minorHAnsi" w:cstheme="minorHAnsi"/>
          <w:sz w:val="24"/>
          <w:szCs w:val="24"/>
        </w:rPr>
      </w:pPr>
    </w:p>
    <w:p w14:paraId="55A1EC5C" w14:textId="77777777" w:rsidR="00AB3058" w:rsidRPr="002242FB" w:rsidRDefault="00D23ADC" w:rsidP="002242FB">
      <w:pPr>
        <w:pStyle w:val="Heading2"/>
        <w:ind w:left="-5"/>
        <w:jc w:val="both"/>
        <w:rPr>
          <w:rFonts w:asciiTheme="minorHAnsi" w:hAnsiTheme="minorHAnsi" w:cstheme="minorHAnsi"/>
          <w:sz w:val="24"/>
          <w:szCs w:val="24"/>
        </w:rPr>
      </w:pPr>
      <w:r w:rsidRPr="002242FB">
        <w:rPr>
          <w:rFonts w:asciiTheme="minorHAnsi" w:hAnsiTheme="minorHAnsi" w:cstheme="minorHAnsi"/>
          <w:sz w:val="24"/>
          <w:szCs w:val="24"/>
        </w:rPr>
        <w:t xml:space="preserve">Departmental Management  </w:t>
      </w:r>
    </w:p>
    <w:p w14:paraId="7C3E87BF" w14:textId="77777777" w:rsidR="006E75ED" w:rsidRDefault="00D23ADC" w:rsidP="006E75ED">
      <w:pPr>
        <w:pStyle w:val="ListParagraph"/>
        <w:numPr>
          <w:ilvl w:val="0"/>
          <w:numId w:val="21"/>
        </w:numPr>
        <w:spacing w:after="38"/>
        <w:ind w:right="0"/>
        <w:jc w:val="both"/>
        <w:rPr>
          <w:rFonts w:asciiTheme="minorHAnsi" w:hAnsiTheme="minorHAnsi" w:cstheme="minorHAnsi"/>
          <w:sz w:val="24"/>
          <w:szCs w:val="24"/>
        </w:rPr>
      </w:pPr>
      <w:r w:rsidRPr="006E75ED">
        <w:rPr>
          <w:rFonts w:asciiTheme="minorHAnsi" w:hAnsiTheme="minorHAnsi" w:cstheme="minorHAnsi"/>
          <w:sz w:val="24"/>
          <w:szCs w:val="24"/>
        </w:rPr>
        <w:t>Proactively approach integrated ways of working</w:t>
      </w:r>
      <w:r w:rsidR="006B2956" w:rsidRPr="006E75ED">
        <w:rPr>
          <w:rFonts w:asciiTheme="minorHAnsi" w:hAnsiTheme="minorHAnsi" w:cstheme="minorHAnsi"/>
          <w:sz w:val="24"/>
          <w:szCs w:val="24"/>
        </w:rPr>
        <w:t xml:space="preserve"> and</w:t>
      </w:r>
      <w:r w:rsidRPr="006E75ED">
        <w:rPr>
          <w:rFonts w:asciiTheme="minorHAnsi" w:hAnsiTheme="minorHAnsi" w:cstheme="minorHAnsi"/>
          <w:sz w:val="24"/>
          <w:szCs w:val="24"/>
        </w:rPr>
        <w:t xml:space="preserve"> support and adopt a multidisciplinary approach. </w:t>
      </w:r>
    </w:p>
    <w:p w14:paraId="6BAF9AF4" w14:textId="77777777" w:rsidR="006E75ED" w:rsidRDefault="00D23ADC" w:rsidP="006E75ED">
      <w:pPr>
        <w:pStyle w:val="ListParagraph"/>
        <w:numPr>
          <w:ilvl w:val="0"/>
          <w:numId w:val="21"/>
        </w:numPr>
        <w:spacing w:after="38"/>
        <w:ind w:right="0"/>
        <w:jc w:val="both"/>
        <w:rPr>
          <w:rFonts w:asciiTheme="minorHAnsi" w:hAnsiTheme="minorHAnsi" w:cstheme="minorHAnsi"/>
          <w:sz w:val="24"/>
          <w:szCs w:val="24"/>
        </w:rPr>
      </w:pPr>
      <w:r w:rsidRPr="006E75ED">
        <w:rPr>
          <w:rFonts w:asciiTheme="minorHAnsi" w:hAnsiTheme="minorHAnsi" w:cstheme="minorHAnsi"/>
          <w:sz w:val="24"/>
          <w:szCs w:val="24"/>
        </w:rPr>
        <w:t xml:space="preserve">Meet targets and deadlines in accordance with Health and Wellbeing contractual standards. </w:t>
      </w:r>
    </w:p>
    <w:p w14:paraId="288CB0A8" w14:textId="77777777" w:rsidR="006E75ED" w:rsidRDefault="00D23ADC" w:rsidP="006E75ED">
      <w:pPr>
        <w:pStyle w:val="ListParagraph"/>
        <w:numPr>
          <w:ilvl w:val="0"/>
          <w:numId w:val="21"/>
        </w:numPr>
        <w:spacing w:after="38"/>
        <w:ind w:right="0"/>
        <w:jc w:val="both"/>
        <w:rPr>
          <w:rFonts w:asciiTheme="minorHAnsi" w:hAnsiTheme="minorHAnsi" w:cstheme="minorHAnsi"/>
          <w:sz w:val="24"/>
          <w:szCs w:val="24"/>
        </w:rPr>
      </w:pPr>
      <w:r w:rsidRPr="006E75ED">
        <w:rPr>
          <w:rFonts w:asciiTheme="minorHAnsi" w:hAnsiTheme="minorHAnsi" w:cstheme="minorHAnsi"/>
          <w:sz w:val="24"/>
          <w:szCs w:val="24"/>
        </w:rPr>
        <w:t xml:space="preserve">Contribute to the </w:t>
      </w:r>
      <w:r w:rsidR="00811421" w:rsidRPr="006E75ED">
        <w:rPr>
          <w:rFonts w:asciiTheme="minorHAnsi" w:hAnsiTheme="minorHAnsi" w:cstheme="minorHAnsi"/>
          <w:sz w:val="24"/>
          <w:szCs w:val="24"/>
        </w:rPr>
        <w:t>wider support of the establishments Incentivised Substance Free Living (ISFL) wing.</w:t>
      </w:r>
    </w:p>
    <w:p w14:paraId="3C08C2A8" w14:textId="6C7EB63E" w:rsidR="00AB3058" w:rsidRDefault="00811421" w:rsidP="006E75ED">
      <w:pPr>
        <w:pStyle w:val="ListParagraph"/>
        <w:numPr>
          <w:ilvl w:val="0"/>
          <w:numId w:val="21"/>
        </w:numPr>
        <w:spacing w:after="38"/>
        <w:ind w:right="0"/>
        <w:jc w:val="both"/>
        <w:rPr>
          <w:rFonts w:asciiTheme="minorHAnsi" w:hAnsiTheme="minorHAnsi" w:cstheme="minorHAnsi"/>
          <w:sz w:val="24"/>
          <w:szCs w:val="24"/>
        </w:rPr>
      </w:pPr>
      <w:r w:rsidRPr="006E75ED">
        <w:rPr>
          <w:rFonts w:asciiTheme="minorHAnsi" w:hAnsiTheme="minorHAnsi" w:cstheme="minorHAnsi"/>
          <w:sz w:val="24"/>
          <w:szCs w:val="24"/>
        </w:rPr>
        <w:t xml:space="preserve">Support the </w:t>
      </w:r>
      <w:r w:rsidR="00985056">
        <w:rPr>
          <w:rFonts w:asciiTheme="minorHAnsi" w:hAnsiTheme="minorHAnsi" w:cstheme="minorHAnsi"/>
          <w:sz w:val="24"/>
          <w:szCs w:val="24"/>
        </w:rPr>
        <w:t>services’ target to develop and build a Recovery culture within HMP The Mount.</w:t>
      </w:r>
    </w:p>
    <w:p w14:paraId="3CB9C50E" w14:textId="6B3248A8" w:rsidR="00E90DA4" w:rsidRDefault="00E90DA4" w:rsidP="006E75ED">
      <w:pPr>
        <w:pStyle w:val="ListParagraph"/>
        <w:numPr>
          <w:ilvl w:val="0"/>
          <w:numId w:val="21"/>
        </w:numPr>
        <w:spacing w:after="38"/>
        <w:ind w:right="0"/>
        <w:jc w:val="both"/>
        <w:rPr>
          <w:rFonts w:asciiTheme="minorHAnsi" w:hAnsiTheme="minorHAnsi" w:cstheme="minorHAnsi"/>
          <w:sz w:val="24"/>
          <w:szCs w:val="24"/>
        </w:rPr>
      </w:pPr>
      <w:r>
        <w:rPr>
          <w:rFonts w:asciiTheme="minorHAnsi" w:hAnsiTheme="minorHAnsi" w:cstheme="minorHAnsi"/>
          <w:sz w:val="24"/>
          <w:szCs w:val="24"/>
        </w:rPr>
        <w:t>Support the service’s leadership team, to develop the Forward Trust services</w:t>
      </w:r>
      <w:r w:rsidR="003C4E6D">
        <w:rPr>
          <w:rFonts w:asciiTheme="minorHAnsi" w:hAnsiTheme="minorHAnsi" w:cstheme="minorHAnsi"/>
          <w:sz w:val="24"/>
          <w:szCs w:val="24"/>
        </w:rPr>
        <w:t xml:space="preserve"> and intervention offering.</w:t>
      </w:r>
      <w:r>
        <w:rPr>
          <w:rFonts w:asciiTheme="minorHAnsi" w:hAnsiTheme="minorHAnsi" w:cstheme="minorHAnsi"/>
          <w:sz w:val="24"/>
          <w:szCs w:val="24"/>
        </w:rPr>
        <w:t xml:space="preserve"> </w:t>
      </w:r>
    </w:p>
    <w:p w14:paraId="031A4068" w14:textId="0B33E153" w:rsidR="0063328D" w:rsidRDefault="0063328D" w:rsidP="0063328D">
      <w:pPr>
        <w:spacing w:after="38"/>
        <w:ind w:right="0"/>
        <w:jc w:val="both"/>
        <w:rPr>
          <w:rFonts w:asciiTheme="minorHAnsi" w:hAnsiTheme="minorHAnsi" w:cstheme="minorHAnsi"/>
          <w:sz w:val="24"/>
          <w:szCs w:val="24"/>
        </w:rPr>
      </w:pPr>
    </w:p>
    <w:p w14:paraId="451921D6" w14:textId="09328537" w:rsidR="0063328D" w:rsidRPr="002242FB" w:rsidRDefault="0063328D" w:rsidP="0063328D">
      <w:pPr>
        <w:pStyle w:val="Heading2"/>
        <w:ind w:left="-5"/>
        <w:jc w:val="both"/>
        <w:rPr>
          <w:rFonts w:asciiTheme="minorHAnsi" w:hAnsiTheme="minorHAnsi" w:cstheme="minorHAnsi"/>
          <w:sz w:val="24"/>
          <w:szCs w:val="24"/>
        </w:rPr>
      </w:pPr>
      <w:r>
        <w:rPr>
          <w:rFonts w:asciiTheme="minorHAnsi" w:hAnsiTheme="minorHAnsi" w:cstheme="minorHAnsi"/>
          <w:sz w:val="24"/>
          <w:szCs w:val="24"/>
        </w:rPr>
        <w:lastRenderedPageBreak/>
        <w:t>Line</w:t>
      </w:r>
      <w:r w:rsidRPr="002242FB">
        <w:rPr>
          <w:rFonts w:asciiTheme="minorHAnsi" w:hAnsiTheme="minorHAnsi" w:cstheme="minorHAnsi"/>
          <w:sz w:val="24"/>
          <w:szCs w:val="24"/>
        </w:rPr>
        <w:t xml:space="preserve"> Management  </w:t>
      </w:r>
    </w:p>
    <w:p w14:paraId="7033F7A4" w14:textId="1F0BFDF9" w:rsidR="0063328D" w:rsidRDefault="0063328D" w:rsidP="0063328D">
      <w:pPr>
        <w:pStyle w:val="ListParagraph"/>
        <w:numPr>
          <w:ilvl w:val="0"/>
          <w:numId w:val="21"/>
        </w:numPr>
        <w:spacing w:after="38"/>
        <w:ind w:right="0"/>
        <w:jc w:val="both"/>
        <w:rPr>
          <w:rFonts w:asciiTheme="minorHAnsi" w:hAnsiTheme="minorHAnsi" w:cstheme="minorHAnsi"/>
          <w:sz w:val="24"/>
          <w:szCs w:val="24"/>
        </w:rPr>
      </w:pPr>
      <w:r>
        <w:rPr>
          <w:rFonts w:asciiTheme="minorHAnsi" w:hAnsiTheme="minorHAnsi" w:cstheme="minorHAnsi"/>
          <w:sz w:val="24"/>
          <w:szCs w:val="24"/>
        </w:rPr>
        <w:t>Line management responsibilities of the services Peer Coordinator, including the completion of quarterly line management reviews.</w:t>
      </w:r>
    </w:p>
    <w:p w14:paraId="14B033CF" w14:textId="6AAF586E" w:rsidR="0063328D" w:rsidRDefault="005D72D6" w:rsidP="0063328D">
      <w:pPr>
        <w:pStyle w:val="ListParagraph"/>
        <w:numPr>
          <w:ilvl w:val="0"/>
          <w:numId w:val="21"/>
        </w:numPr>
        <w:spacing w:after="38"/>
        <w:ind w:right="0"/>
        <w:jc w:val="both"/>
        <w:rPr>
          <w:rFonts w:asciiTheme="minorHAnsi" w:hAnsiTheme="minorHAnsi" w:cstheme="minorHAnsi"/>
          <w:sz w:val="24"/>
          <w:szCs w:val="24"/>
        </w:rPr>
      </w:pPr>
      <w:r>
        <w:rPr>
          <w:rFonts w:asciiTheme="minorHAnsi" w:hAnsiTheme="minorHAnsi" w:cstheme="minorHAnsi"/>
          <w:sz w:val="24"/>
          <w:szCs w:val="24"/>
        </w:rPr>
        <w:t>Provide regular management support to the Peer Coordinator, in line with their individual development needs.</w:t>
      </w:r>
    </w:p>
    <w:p w14:paraId="63E05F55" w14:textId="7F9AA1F1" w:rsidR="005D72D6" w:rsidRDefault="005D72D6" w:rsidP="0063328D">
      <w:pPr>
        <w:pStyle w:val="ListParagraph"/>
        <w:numPr>
          <w:ilvl w:val="0"/>
          <w:numId w:val="21"/>
        </w:numPr>
        <w:spacing w:after="38"/>
        <w:ind w:right="0"/>
        <w:jc w:val="both"/>
        <w:rPr>
          <w:rFonts w:asciiTheme="minorHAnsi" w:hAnsiTheme="minorHAnsi" w:cstheme="minorHAnsi"/>
          <w:sz w:val="24"/>
          <w:szCs w:val="24"/>
        </w:rPr>
      </w:pPr>
      <w:r>
        <w:rPr>
          <w:rFonts w:asciiTheme="minorHAnsi" w:hAnsiTheme="minorHAnsi" w:cstheme="minorHAnsi"/>
          <w:sz w:val="24"/>
          <w:szCs w:val="24"/>
        </w:rPr>
        <w:t>Support and monitor the Peer Coordinators coordination of the HAWCs and Peer Supporters, ensuring that these projects are being applied effectively and appropriately.</w:t>
      </w:r>
    </w:p>
    <w:p w14:paraId="372073FC" w14:textId="6A43A41E" w:rsidR="00AB3058" w:rsidRPr="002242FB" w:rsidRDefault="00AB3058" w:rsidP="005D72D6">
      <w:pPr>
        <w:spacing w:after="57" w:line="259" w:lineRule="auto"/>
        <w:ind w:left="0" w:right="0" w:firstLine="0"/>
        <w:jc w:val="both"/>
        <w:rPr>
          <w:rFonts w:asciiTheme="minorHAnsi" w:hAnsiTheme="minorHAnsi" w:cstheme="minorHAnsi"/>
          <w:sz w:val="24"/>
          <w:szCs w:val="24"/>
        </w:rPr>
      </w:pPr>
    </w:p>
    <w:p w14:paraId="730E52ED" w14:textId="77777777" w:rsidR="00AB3058" w:rsidRPr="002242FB" w:rsidRDefault="00D23ADC" w:rsidP="002242FB">
      <w:pPr>
        <w:pStyle w:val="Heading2"/>
        <w:ind w:left="-5"/>
        <w:jc w:val="both"/>
        <w:rPr>
          <w:rFonts w:asciiTheme="minorHAnsi" w:hAnsiTheme="minorHAnsi" w:cstheme="minorHAnsi"/>
          <w:sz w:val="24"/>
          <w:szCs w:val="24"/>
        </w:rPr>
      </w:pPr>
      <w:r w:rsidRPr="002242FB">
        <w:rPr>
          <w:rFonts w:asciiTheme="minorHAnsi" w:hAnsiTheme="minorHAnsi" w:cstheme="minorHAnsi"/>
          <w:sz w:val="24"/>
          <w:szCs w:val="24"/>
        </w:rPr>
        <w:t xml:space="preserve">Quality and Safety </w:t>
      </w:r>
    </w:p>
    <w:p w14:paraId="16DCF66B" w14:textId="77777777" w:rsidR="00985056" w:rsidRDefault="006E75ED" w:rsidP="00985056">
      <w:pPr>
        <w:pStyle w:val="ListParagraph"/>
        <w:numPr>
          <w:ilvl w:val="0"/>
          <w:numId w:val="20"/>
        </w:numPr>
        <w:spacing w:after="120" w:line="276" w:lineRule="auto"/>
        <w:ind w:right="397"/>
        <w:rPr>
          <w:rFonts w:asciiTheme="minorHAnsi" w:hAnsiTheme="minorHAnsi" w:cstheme="minorHAnsi"/>
          <w:color w:val="000000" w:themeColor="text1"/>
          <w:sz w:val="24"/>
          <w:szCs w:val="24"/>
        </w:rPr>
      </w:pPr>
      <w:r w:rsidRPr="006E75ED">
        <w:rPr>
          <w:rFonts w:asciiTheme="minorHAnsi" w:hAnsiTheme="minorHAnsi" w:cstheme="minorHAnsi"/>
          <w:color w:val="000000" w:themeColor="text1"/>
          <w:sz w:val="24"/>
          <w:szCs w:val="24"/>
        </w:rPr>
        <w:t>To ensure quality standards are maintained in the delivery of the service.</w:t>
      </w:r>
    </w:p>
    <w:p w14:paraId="73859C6F" w14:textId="77777777" w:rsidR="00985056" w:rsidRDefault="006E75ED" w:rsidP="00985056">
      <w:pPr>
        <w:pStyle w:val="ListParagraph"/>
        <w:numPr>
          <w:ilvl w:val="0"/>
          <w:numId w:val="20"/>
        </w:numPr>
        <w:spacing w:after="120" w:line="276" w:lineRule="auto"/>
        <w:ind w:right="397"/>
        <w:rPr>
          <w:rFonts w:asciiTheme="minorHAnsi" w:hAnsiTheme="minorHAnsi" w:cstheme="minorHAnsi"/>
          <w:color w:val="000000" w:themeColor="text1"/>
          <w:sz w:val="24"/>
          <w:szCs w:val="24"/>
        </w:rPr>
      </w:pPr>
      <w:r w:rsidRPr="00985056">
        <w:rPr>
          <w:rFonts w:asciiTheme="minorHAnsi" w:hAnsiTheme="minorHAnsi" w:cstheme="minorHAnsi"/>
          <w:color w:val="000000" w:themeColor="text1"/>
          <w:sz w:val="24"/>
          <w:szCs w:val="24"/>
        </w:rPr>
        <w:t>Abide by Forward’s policies and procedures and encourage others to do the same.</w:t>
      </w:r>
    </w:p>
    <w:p w14:paraId="16F04EBD" w14:textId="77777777" w:rsidR="00985056" w:rsidRDefault="006E75ED" w:rsidP="00985056">
      <w:pPr>
        <w:pStyle w:val="ListParagraph"/>
        <w:numPr>
          <w:ilvl w:val="0"/>
          <w:numId w:val="20"/>
        </w:numPr>
        <w:spacing w:after="120" w:line="276" w:lineRule="auto"/>
        <w:ind w:right="397"/>
        <w:rPr>
          <w:rFonts w:asciiTheme="minorHAnsi" w:hAnsiTheme="minorHAnsi" w:cstheme="minorHAnsi"/>
          <w:color w:val="000000" w:themeColor="text1"/>
          <w:sz w:val="24"/>
          <w:szCs w:val="24"/>
        </w:rPr>
      </w:pPr>
      <w:r w:rsidRPr="00985056">
        <w:rPr>
          <w:rFonts w:asciiTheme="minorHAnsi" w:hAnsiTheme="minorHAnsi" w:cstheme="minorHAnsi"/>
          <w:color w:val="000000" w:themeColor="text1"/>
          <w:sz w:val="24"/>
          <w:szCs w:val="24"/>
        </w:rPr>
        <w:t xml:space="preserve">To attend all training highlighted by your supervisor which is relevant to your role. </w:t>
      </w:r>
    </w:p>
    <w:p w14:paraId="1D783E8D" w14:textId="77777777" w:rsidR="00985056" w:rsidRDefault="006E75ED" w:rsidP="00985056">
      <w:pPr>
        <w:pStyle w:val="ListParagraph"/>
        <w:numPr>
          <w:ilvl w:val="0"/>
          <w:numId w:val="20"/>
        </w:numPr>
        <w:spacing w:after="120" w:line="276" w:lineRule="auto"/>
        <w:ind w:right="397"/>
        <w:rPr>
          <w:rFonts w:asciiTheme="minorHAnsi" w:hAnsiTheme="minorHAnsi" w:cstheme="minorHAnsi"/>
          <w:color w:val="000000" w:themeColor="text1"/>
          <w:sz w:val="24"/>
          <w:szCs w:val="24"/>
        </w:rPr>
      </w:pPr>
      <w:r w:rsidRPr="00985056">
        <w:rPr>
          <w:rFonts w:asciiTheme="minorHAnsi" w:hAnsiTheme="minorHAnsi" w:cstheme="minorHAnsi"/>
          <w:color w:val="000000" w:themeColor="text1"/>
          <w:sz w:val="24"/>
          <w:szCs w:val="24"/>
        </w:rPr>
        <w:t>Work with the highest regard to health, safety and security in the workplace.</w:t>
      </w:r>
    </w:p>
    <w:p w14:paraId="20C0E7D2" w14:textId="5E64DDC6" w:rsidR="00AB3058" w:rsidRPr="005D72D6" w:rsidRDefault="006E75ED" w:rsidP="005D72D6">
      <w:pPr>
        <w:pStyle w:val="ListParagraph"/>
        <w:numPr>
          <w:ilvl w:val="0"/>
          <w:numId w:val="20"/>
        </w:numPr>
        <w:spacing w:after="120" w:line="276" w:lineRule="auto"/>
        <w:ind w:right="397"/>
        <w:rPr>
          <w:rFonts w:asciiTheme="minorHAnsi" w:hAnsiTheme="minorHAnsi" w:cstheme="minorHAnsi"/>
          <w:color w:val="000000" w:themeColor="text1"/>
          <w:sz w:val="24"/>
          <w:szCs w:val="24"/>
        </w:rPr>
      </w:pPr>
      <w:r w:rsidRPr="00985056">
        <w:rPr>
          <w:rFonts w:asciiTheme="minorHAnsi" w:hAnsiTheme="minorHAnsi" w:cstheme="minorHAnsi"/>
          <w:color w:val="000000" w:themeColor="text1"/>
          <w:sz w:val="24"/>
          <w:szCs w:val="24"/>
        </w:rPr>
        <w:t>Effectively manage information, particularly confidential information, within statutory duties and in accordance with best practice.</w:t>
      </w:r>
      <w:r w:rsidRPr="00985056">
        <w:rPr>
          <w:rFonts w:asciiTheme="minorHAnsi" w:hAnsiTheme="minorHAnsi" w:cstheme="minorHAnsi"/>
          <w:sz w:val="24"/>
          <w:szCs w:val="24"/>
        </w:rPr>
        <w:t xml:space="preserve"> </w:t>
      </w:r>
    </w:p>
    <w:p w14:paraId="5E9CE446" w14:textId="77777777" w:rsidR="005D72D6" w:rsidRPr="005D72D6" w:rsidRDefault="005D72D6" w:rsidP="005D72D6">
      <w:pPr>
        <w:pStyle w:val="ListParagraph"/>
        <w:spacing w:after="120" w:line="276" w:lineRule="auto"/>
        <w:ind w:right="397" w:firstLine="0"/>
        <w:rPr>
          <w:rFonts w:asciiTheme="minorHAnsi" w:hAnsiTheme="minorHAnsi" w:cstheme="minorHAnsi"/>
          <w:color w:val="000000" w:themeColor="text1"/>
          <w:sz w:val="24"/>
          <w:szCs w:val="24"/>
        </w:rPr>
      </w:pPr>
    </w:p>
    <w:p w14:paraId="238A1D10" w14:textId="77777777" w:rsidR="00AB3058" w:rsidRPr="002242FB" w:rsidRDefault="00D23ADC" w:rsidP="002242FB">
      <w:pPr>
        <w:pStyle w:val="Heading2"/>
        <w:ind w:left="-5"/>
        <w:jc w:val="both"/>
        <w:rPr>
          <w:rFonts w:asciiTheme="minorHAnsi" w:hAnsiTheme="minorHAnsi" w:cstheme="minorHAnsi"/>
          <w:sz w:val="24"/>
          <w:szCs w:val="24"/>
        </w:rPr>
      </w:pPr>
      <w:r w:rsidRPr="002242FB">
        <w:rPr>
          <w:rFonts w:asciiTheme="minorHAnsi" w:hAnsiTheme="minorHAnsi" w:cstheme="minorHAnsi"/>
          <w:sz w:val="24"/>
          <w:szCs w:val="24"/>
        </w:rPr>
        <w:t xml:space="preserve">Administration </w:t>
      </w:r>
    </w:p>
    <w:p w14:paraId="1922B34B" w14:textId="77777777" w:rsidR="00D826D0" w:rsidRDefault="008D5485" w:rsidP="00D826D0">
      <w:pPr>
        <w:pStyle w:val="ListParagraph"/>
        <w:numPr>
          <w:ilvl w:val="0"/>
          <w:numId w:val="29"/>
        </w:numPr>
        <w:spacing w:after="36"/>
        <w:ind w:right="0"/>
        <w:jc w:val="both"/>
        <w:rPr>
          <w:rFonts w:asciiTheme="minorHAnsi" w:hAnsiTheme="minorHAnsi" w:cstheme="minorHAnsi"/>
          <w:sz w:val="24"/>
          <w:szCs w:val="24"/>
        </w:rPr>
      </w:pPr>
      <w:r w:rsidRPr="00D826D0">
        <w:rPr>
          <w:rFonts w:asciiTheme="minorHAnsi" w:hAnsiTheme="minorHAnsi" w:cstheme="minorHAnsi"/>
          <w:sz w:val="24"/>
          <w:szCs w:val="24"/>
        </w:rPr>
        <w:t xml:space="preserve">Ensure </w:t>
      </w:r>
      <w:r w:rsidR="006E75ED" w:rsidRPr="00D826D0">
        <w:rPr>
          <w:rFonts w:asciiTheme="minorHAnsi" w:hAnsiTheme="minorHAnsi" w:cstheme="minorHAnsi"/>
          <w:sz w:val="24"/>
          <w:szCs w:val="24"/>
        </w:rPr>
        <w:t>programme</w:t>
      </w:r>
      <w:r w:rsidR="00D23ADC" w:rsidRPr="00D826D0">
        <w:rPr>
          <w:rFonts w:asciiTheme="minorHAnsi" w:hAnsiTheme="minorHAnsi" w:cstheme="minorHAnsi"/>
          <w:sz w:val="24"/>
          <w:szCs w:val="24"/>
        </w:rPr>
        <w:t xml:space="preserve"> documentation is maintained</w:t>
      </w:r>
      <w:r w:rsidR="00133CE2" w:rsidRPr="00D826D0">
        <w:rPr>
          <w:rFonts w:asciiTheme="minorHAnsi" w:hAnsiTheme="minorHAnsi" w:cstheme="minorHAnsi"/>
          <w:sz w:val="24"/>
          <w:szCs w:val="24"/>
        </w:rPr>
        <w:t xml:space="preserve">, </w:t>
      </w:r>
      <w:r w:rsidR="00D23ADC" w:rsidRPr="00D826D0">
        <w:rPr>
          <w:rFonts w:asciiTheme="minorHAnsi" w:hAnsiTheme="minorHAnsi" w:cstheme="minorHAnsi"/>
          <w:sz w:val="24"/>
          <w:szCs w:val="24"/>
        </w:rPr>
        <w:t xml:space="preserve">to the expected audit standards. </w:t>
      </w:r>
    </w:p>
    <w:p w14:paraId="696889DE" w14:textId="178C6297" w:rsidR="00D826D0" w:rsidRDefault="00D23ADC" w:rsidP="00D826D0">
      <w:pPr>
        <w:pStyle w:val="ListParagraph"/>
        <w:numPr>
          <w:ilvl w:val="0"/>
          <w:numId w:val="29"/>
        </w:numPr>
        <w:spacing w:after="36"/>
        <w:ind w:right="0"/>
        <w:jc w:val="both"/>
        <w:rPr>
          <w:rFonts w:asciiTheme="minorHAnsi" w:hAnsiTheme="minorHAnsi" w:cstheme="minorHAnsi"/>
          <w:sz w:val="24"/>
          <w:szCs w:val="24"/>
        </w:rPr>
      </w:pPr>
      <w:r w:rsidRPr="00D826D0">
        <w:rPr>
          <w:rFonts w:asciiTheme="minorHAnsi" w:hAnsiTheme="minorHAnsi" w:cstheme="minorHAnsi"/>
          <w:sz w:val="24"/>
          <w:szCs w:val="24"/>
        </w:rPr>
        <w:t>Ensure data capture forms are submitted in a timely manner</w:t>
      </w:r>
      <w:r w:rsidR="00D826D0">
        <w:rPr>
          <w:rFonts w:asciiTheme="minorHAnsi" w:hAnsiTheme="minorHAnsi" w:cstheme="minorHAnsi"/>
          <w:sz w:val="24"/>
          <w:szCs w:val="24"/>
        </w:rPr>
        <w:t xml:space="preserve">, </w:t>
      </w:r>
      <w:r w:rsidR="00D826D0" w:rsidRPr="00D826D0">
        <w:rPr>
          <w:rFonts w:asciiTheme="minorHAnsi" w:hAnsiTheme="minorHAnsi" w:cstheme="minorHAnsi"/>
          <w:sz w:val="24"/>
          <w:szCs w:val="24"/>
        </w:rPr>
        <w:t>to</w:t>
      </w:r>
      <w:r w:rsidRPr="00D826D0">
        <w:rPr>
          <w:rFonts w:asciiTheme="minorHAnsi" w:hAnsiTheme="minorHAnsi" w:cstheme="minorHAnsi"/>
          <w:sz w:val="24"/>
          <w:szCs w:val="24"/>
        </w:rPr>
        <w:t xml:space="preserve"> reflect outcomes on NDTMS. </w:t>
      </w:r>
    </w:p>
    <w:p w14:paraId="1D5C0C35" w14:textId="77777777" w:rsidR="00D826D0" w:rsidRDefault="00D23ADC" w:rsidP="00D826D0">
      <w:pPr>
        <w:pStyle w:val="ListParagraph"/>
        <w:numPr>
          <w:ilvl w:val="0"/>
          <w:numId w:val="29"/>
        </w:numPr>
        <w:spacing w:after="36"/>
        <w:ind w:right="0"/>
        <w:jc w:val="both"/>
        <w:rPr>
          <w:rFonts w:asciiTheme="minorHAnsi" w:hAnsiTheme="minorHAnsi" w:cstheme="minorHAnsi"/>
          <w:sz w:val="24"/>
          <w:szCs w:val="24"/>
        </w:rPr>
      </w:pPr>
      <w:r w:rsidRPr="00D826D0">
        <w:rPr>
          <w:rFonts w:asciiTheme="minorHAnsi" w:hAnsiTheme="minorHAnsi" w:cstheme="minorHAnsi"/>
          <w:sz w:val="24"/>
          <w:szCs w:val="24"/>
        </w:rPr>
        <w:t xml:space="preserve">Complete and maintain </w:t>
      </w:r>
      <w:r w:rsidR="003227FC" w:rsidRPr="00D826D0">
        <w:rPr>
          <w:rFonts w:asciiTheme="minorHAnsi" w:hAnsiTheme="minorHAnsi" w:cstheme="minorHAnsi"/>
          <w:sz w:val="24"/>
          <w:szCs w:val="24"/>
        </w:rPr>
        <w:t xml:space="preserve">substance misuse </w:t>
      </w:r>
      <w:r w:rsidR="006E75ED" w:rsidRPr="00D826D0">
        <w:rPr>
          <w:rFonts w:asciiTheme="minorHAnsi" w:hAnsiTheme="minorHAnsi" w:cstheme="minorHAnsi"/>
          <w:sz w:val="24"/>
          <w:szCs w:val="24"/>
        </w:rPr>
        <w:t>Recovery Plans</w:t>
      </w:r>
      <w:r w:rsidRPr="00D826D0">
        <w:rPr>
          <w:rFonts w:asciiTheme="minorHAnsi" w:hAnsiTheme="minorHAnsi" w:cstheme="minorHAnsi"/>
          <w:sz w:val="24"/>
          <w:szCs w:val="24"/>
        </w:rPr>
        <w:t xml:space="preserve"> and assessments to the required standards. </w:t>
      </w:r>
    </w:p>
    <w:p w14:paraId="7A806BB5" w14:textId="10D02D06" w:rsidR="00AB3058" w:rsidRPr="00D826D0" w:rsidRDefault="00D23ADC" w:rsidP="00D826D0">
      <w:pPr>
        <w:pStyle w:val="ListParagraph"/>
        <w:numPr>
          <w:ilvl w:val="0"/>
          <w:numId w:val="29"/>
        </w:numPr>
        <w:spacing w:after="36"/>
        <w:ind w:right="0"/>
        <w:jc w:val="both"/>
        <w:rPr>
          <w:rFonts w:asciiTheme="minorHAnsi" w:hAnsiTheme="minorHAnsi" w:cstheme="minorHAnsi"/>
          <w:sz w:val="24"/>
          <w:szCs w:val="24"/>
        </w:rPr>
      </w:pPr>
      <w:r w:rsidRPr="00D826D0">
        <w:rPr>
          <w:rFonts w:asciiTheme="minorHAnsi" w:hAnsiTheme="minorHAnsi" w:cstheme="minorHAnsi"/>
          <w:sz w:val="24"/>
          <w:szCs w:val="24"/>
        </w:rPr>
        <w:t xml:space="preserve">Provide reports on outcomes to the service. </w:t>
      </w:r>
    </w:p>
    <w:p w14:paraId="2BB0ECAD" w14:textId="77777777" w:rsidR="00AB3058" w:rsidRPr="002242FB" w:rsidRDefault="00D23ADC" w:rsidP="002242FB">
      <w:pPr>
        <w:spacing w:after="57" w:line="259" w:lineRule="auto"/>
        <w:ind w:left="0" w:right="0" w:firstLine="0"/>
        <w:jc w:val="both"/>
        <w:rPr>
          <w:rFonts w:asciiTheme="minorHAnsi" w:hAnsiTheme="minorHAnsi" w:cstheme="minorHAnsi"/>
          <w:sz w:val="24"/>
          <w:szCs w:val="24"/>
        </w:rPr>
      </w:pPr>
      <w:r w:rsidRPr="002242FB">
        <w:rPr>
          <w:rFonts w:asciiTheme="minorHAnsi" w:hAnsiTheme="minorHAnsi" w:cstheme="minorHAnsi"/>
          <w:sz w:val="24"/>
          <w:szCs w:val="24"/>
        </w:rPr>
        <w:t xml:space="preserve"> </w:t>
      </w:r>
    </w:p>
    <w:p w14:paraId="3D746E4F" w14:textId="77777777" w:rsidR="00AB3058" w:rsidRPr="002242FB" w:rsidRDefault="00D23ADC" w:rsidP="002242FB">
      <w:pPr>
        <w:pStyle w:val="Heading2"/>
        <w:ind w:left="-5"/>
        <w:jc w:val="both"/>
        <w:rPr>
          <w:rFonts w:asciiTheme="minorHAnsi" w:hAnsiTheme="minorHAnsi" w:cstheme="minorHAnsi"/>
          <w:sz w:val="24"/>
          <w:szCs w:val="24"/>
        </w:rPr>
      </w:pPr>
      <w:r w:rsidRPr="002242FB">
        <w:rPr>
          <w:rFonts w:asciiTheme="minorHAnsi" w:hAnsiTheme="minorHAnsi" w:cstheme="minorHAnsi"/>
          <w:sz w:val="24"/>
          <w:szCs w:val="24"/>
        </w:rPr>
        <w:t xml:space="preserve">Systems and Policy </w:t>
      </w:r>
    </w:p>
    <w:p w14:paraId="292F3ECC" w14:textId="77777777" w:rsidR="00D826D0" w:rsidRDefault="00D23ADC" w:rsidP="00D826D0">
      <w:pPr>
        <w:pStyle w:val="ListParagraph"/>
        <w:numPr>
          <w:ilvl w:val="0"/>
          <w:numId w:val="30"/>
        </w:numPr>
        <w:ind w:right="0"/>
        <w:jc w:val="both"/>
        <w:rPr>
          <w:rFonts w:asciiTheme="minorHAnsi" w:hAnsiTheme="minorHAnsi" w:cstheme="minorHAnsi"/>
          <w:sz w:val="24"/>
          <w:szCs w:val="24"/>
        </w:rPr>
      </w:pPr>
      <w:r w:rsidRPr="00D826D0">
        <w:rPr>
          <w:rFonts w:asciiTheme="minorHAnsi" w:hAnsiTheme="minorHAnsi" w:cstheme="minorHAnsi"/>
          <w:sz w:val="24"/>
          <w:szCs w:val="24"/>
        </w:rPr>
        <w:t xml:space="preserve">Use IT efficiently to support your role. </w:t>
      </w:r>
    </w:p>
    <w:p w14:paraId="00DB5D0D" w14:textId="77777777" w:rsidR="00D826D0" w:rsidRDefault="00D23ADC" w:rsidP="00D826D0">
      <w:pPr>
        <w:pStyle w:val="ListParagraph"/>
        <w:numPr>
          <w:ilvl w:val="0"/>
          <w:numId w:val="30"/>
        </w:numPr>
        <w:ind w:right="0"/>
        <w:jc w:val="both"/>
        <w:rPr>
          <w:rFonts w:asciiTheme="minorHAnsi" w:hAnsiTheme="minorHAnsi" w:cstheme="minorHAnsi"/>
          <w:sz w:val="24"/>
          <w:szCs w:val="24"/>
        </w:rPr>
      </w:pPr>
      <w:r w:rsidRPr="00D826D0">
        <w:rPr>
          <w:rFonts w:asciiTheme="minorHAnsi" w:hAnsiTheme="minorHAnsi" w:cstheme="minorHAnsi"/>
          <w:sz w:val="24"/>
          <w:szCs w:val="24"/>
        </w:rPr>
        <w:t xml:space="preserve">Ensure you have agreed working protocols set between multi-disciplinary agencies and share information appropriately. </w:t>
      </w:r>
    </w:p>
    <w:p w14:paraId="058811E4" w14:textId="34F39D03" w:rsidR="00AB3058" w:rsidRPr="00D826D0" w:rsidRDefault="00D23ADC" w:rsidP="00D826D0">
      <w:pPr>
        <w:pStyle w:val="ListParagraph"/>
        <w:numPr>
          <w:ilvl w:val="0"/>
          <w:numId w:val="30"/>
        </w:numPr>
        <w:ind w:right="0"/>
        <w:jc w:val="both"/>
        <w:rPr>
          <w:rFonts w:asciiTheme="minorHAnsi" w:hAnsiTheme="minorHAnsi" w:cstheme="minorHAnsi"/>
          <w:sz w:val="24"/>
          <w:szCs w:val="24"/>
        </w:rPr>
      </w:pPr>
      <w:r w:rsidRPr="00D826D0">
        <w:rPr>
          <w:rFonts w:asciiTheme="minorHAnsi" w:hAnsiTheme="minorHAnsi" w:cstheme="minorHAnsi"/>
          <w:sz w:val="24"/>
          <w:szCs w:val="24"/>
        </w:rPr>
        <w:t xml:space="preserve">Make full use of the information systems available to you such as </w:t>
      </w:r>
      <w:r w:rsidR="006E75ED" w:rsidRPr="00D826D0">
        <w:rPr>
          <w:rFonts w:asciiTheme="minorHAnsi" w:hAnsiTheme="minorHAnsi" w:cstheme="minorHAnsi"/>
          <w:sz w:val="24"/>
          <w:szCs w:val="24"/>
        </w:rPr>
        <w:t xml:space="preserve">Digital Prison System (DPS) / </w:t>
      </w:r>
      <w:r w:rsidRPr="00D826D0">
        <w:rPr>
          <w:rFonts w:asciiTheme="minorHAnsi" w:hAnsiTheme="minorHAnsi" w:cstheme="minorHAnsi"/>
          <w:sz w:val="24"/>
          <w:szCs w:val="24"/>
        </w:rPr>
        <w:t>P-</w:t>
      </w:r>
      <w:r w:rsidR="006E75ED" w:rsidRPr="00D826D0">
        <w:rPr>
          <w:rFonts w:asciiTheme="minorHAnsi" w:hAnsiTheme="minorHAnsi" w:cstheme="minorHAnsi"/>
          <w:sz w:val="24"/>
          <w:szCs w:val="24"/>
        </w:rPr>
        <w:t>NOMIS</w:t>
      </w:r>
      <w:r w:rsidRPr="00D826D0">
        <w:rPr>
          <w:rFonts w:asciiTheme="minorHAnsi" w:hAnsiTheme="minorHAnsi" w:cstheme="minorHAnsi"/>
          <w:sz w:val="24"/>
          <w:szCs w:val="24"/>
        </w:rPr>
        <w:t xml:space="preserve">, </w:t>
      </w:r>
      <w:r w:rsidR="006E75ED" w:rsidRPr="00D826D0">
        <w:rPr>
          <w:rFonts w:asciiTheme="minorHAnsi" w:hAnsiTheme="minorHAnsi" w:cstheme="minorHAnsi"/>
          <w:sz w:val="24"/>
          <w:szCs w:val="24"/>
        </w:rPr>
        <w:t>Systm1, Nebula</w:t>
      </w:r>
      <w:r w:rsidRPr="00D826D0">
        <w:rPr>
          <w:rFonts w:asciiTheme="minorHAnsi" w:hAnsiTheme="minorHAnsi" w:cstheme="minorHAnsi"/>
          <w:sz w:val="24"/>
          <w:szCs w:val="24"/>
        </w:rPr>
        <w:t xml:space="preserve">, Intranet, email.  </w:t>
      </w:r>
    </w:p>
    <w:p w14:paraId="5022FC05" w14:textId="77777777" w:rsidR="00AB3058" w:rsidRPr="002242FB" w:rsidRDefault="00D23ADC" w:rsidP="002242FB">
      <w:pPr>
        <w:spacing w:after="57" w:line="259" w:lineRule="auto"/>
        <w:ind w:left="0" w:right="0" w:firstLine="0"/>
        <w:jc w:val="both"/>
        <w:rPr>
          <w:rFonts w:asciiTheme="minorHAnsi" w:hAnsiTheme="minorHAnsi" w:cstheme="minorHAnsi"/>
          <w:sz w:val="24"/>
          <w:szCs w:val="24"/>
        </w:rPr>
      </w:pPr>
      <w:r w:rsidRPr="002242FB">
        <w:rPr>
          <w:rFonts w:asciiTheme="minorHAnsi" w:hAnsiTheme="minorHAnsi" w:cstheme="minorHAnsi"/>
          <w:sz w:val="24"/>
          <w:szCs w:val="24"/>
        </w:rPr>
        <w:t xml:space="preserve"> </w:t>
      </w:r>
    </w:p>
    <w:p w14:paraId="692B1B63" w14:textId="77777777" w:rsidR="00AB3058" w:rsidRPr="002242FB" w:rsidRDefault="00D23ADC" w:rsidP="002242FB">
      <w:pPr>
        <w:pStyle w:val="Heading2"/>
        <w:spacing w:after="53"/>
        <w:ind w:left="-5"/>
        <w:jc w:val="both"/>
        <w:rPr>
          <w:rFonts w:asciiTheme="minorHAnsi" w:hAnsiTheme="minorHAnsi" w:cstheme="minorHAnsi"/>
          <w:sz w:val="24"/>
          <w:szCs w:val="24"/>
        </w:rPr>
      </w:pPr>
      <w:r w:rsidRPr="002242FB">
        <w:rPr>
          <w:rFonts w:asciiTheme="minorHAnsi" w:hAnsiTheme="minorHAnsi" w:cstheme="minorHAnsi"/>
          <w:sz w:val="24"/>
          <w:szCs w:val="24"/>
        </w:rPr>
        <w:t xml:space="preserve">Other </w:t>
      </w:r>
    </w:p>
    <w:p w14:paraId="35C6A16C" w14:textId="77777777" w:rsidR="00AB3058" w:rsidRPr="00D826D0" w:rsidRDefault="00D23ADC" w:rsidP="00D826D0">
      <w:pPr>
        <w:pStyle w:val="ListParagraph"/>
        <w:numPr>
          <w:ilvl w:val="0"/>
          <w:numId w:val="31"/>
        </w:numPr>
        <w:spacing w:after="0" w:line="259" w:lineRule="auto"/>
        <w:ind w:right="265"/>
        <w:jc w:val="both"/>
        <w:rPr>
          <w:rFonts w:asciiTheme="minorHAnsi" w:hAnsiTheme="minorHAnsi" w:cstheme="minorHAnsi"/>
          <w:sz w:val="24"/>
          <w:szCs w:val="24"/>
        </w:rPr>
      </w:pPr>
      <w:r w:rsidRPr="00D826D0">
        <w:rPr>
          <w:rFonts w:asciiTheme="minorHAnsi" w:hAnsiTheme="minorHAnsi" w:cstheme="minorHAnsi"/>
          <w:sz w:val="24"/>
          <w:szCs w:val="24"/>
        </w:rPr>
        <w:t xml:space="preserve">Take on other reasonable tasks and responsibilities as deemed appropriate by </w:t>
      </w:r>
    </w:p>
    <w:p w14:paraId="202B7AC3" w14:textId="77777777" w:rsidR="00AB3058" w:rsidRPr="002242FB" w:rsidRDefault="00D23ADC" w:rsidP="002242FB">
      <w:pPr>
        <w:ind w:left="718" w:right="0"/>
        <w:jc w:val="both"/>
        <w:rPr>
          <w:rFonts w:asciiTheme="minorHAnsi" w:hAnsiTheme="minorHAnsi" w:cstheme="minorHAnsi"/>
          <w:sz w:val="24"/>
          <w:szCs w:val="24"/>
        </w:rPr>
      </w:pPr>
      <w:r w:rsidRPr="002242FB">
        <w:rPr>
          <w:rFonts w:asciiTheme="minorHAnsi" w:hAnsiTheme="minorHAnsi" w:cstheme="minorHAnsi"/>
          <w:sz w:val="24"/>
          <w:szCs w:val="24"/>
        </w:rPr>
        <w:t xml:space="preserve">Line Management </w:t>
      </w:r>
    </w:p>
    <w:p w14:paraId="11CF607F" w14:textId="3F5C095C" w:rsidR="00606717" w:rsidRPr="002242FB" w:rsidRDefault="00606717" w:rsidP="002242FB">
      <w:pPr>
        <w:spacing w:after="0" w:line="259" w:lineRule="auto"/>
        <w:ind w:left="852" w:right="0" w:firstLine="0"/>
        <w:jc w:val="both"/>
        <w:rPr>
          <w:rFonts w:asciiTheme="minorHAnsi" w:hAnsiTheme="minorHAnsi" w:cstheme="minorHAnsi"/>
          <w:sz w:val="24"/>
          <w:szCs w:val="24"/>
        </w:rPr>
      </w:pPr>
    </w:p>
    <w:p w14:paraId="5BB591B8" w14:textId="77777777" w:rsidR="00606717" w:rsidRPr="002242FB" w:rsidRDefault="00606717" w:rsidP="002242FB">
      <w:pPr>
        <w:spacing w:after="0" w:line="259" w:lineRule="auto"/>
        <w:ind w:left="852" w:right="0" w:firstLine="0"/>
        <w:jc w:val="both"/>
        <w:rPr>
          <w:rFonts w:asciiTheme="minorHAnsi" w:hAnsiTheme="minorHAnsi" w:cstheme="minorHAnsi"/>
          <w:sz w:val="24"/>
          <w:szCs w:val="24"/>
        </w:rPr>
      </w:pPr>
    </w:p>
    <w:p w14:paraId="5FA438C7" w14:textId="77777777" w:rsidR="00606717" w:rsidRPr="002242FB" w:rsidRDefault="00606717" w:rsidP="002242FB">
      <w:pPr>
        <w:spacing w:after="0" w:line="259" w:lineRule="auto"/>
        <w:ind w:left="852" w:right="0" w:firstLine="0"/>
        <w:jc w:val="both"/>
        <w:rPr>
          <w:rFonts w:asciiTheme="minorHAnsi" w:hAnsiTheme="minorHAnsi" w:cstheme="minorHAnsi"/>
          <w:sz w:val="24"/>
          <w:szCs w:val="24"/>
        </w:rPr>
      </w:pPr>
    </w:p>
    <w:p w14:paraId="3A230A94" w14:textId="77777777" w:rsidR="00606717" w:rsidRPr="002242FB" w:rsidRDefault="00606717" w:rsidP="002242FB">
      <w:pPr>
        <w:spacing w:after="0" w:line="259" w:lineRule="auto"/>
        <w:ind w:left="852" w:right="0" w:firstLine="0"/>
        <w:jc w:val="both"/>
        <w:rPr>
          <w:rFonts w:asciiTheme="minorHAnsi" w:hAnsiTheme="minorHAnsi" w:cstheme="minorHAnsi"/>
          <w:sz w:val="24"/>
          <w:szCs w:val="24"/>
        </w:rPr>
      </w:pPr>
    </w:p>
    <w:p w14:paraId="3832E1BB" w14:textId="77777777" w:rsidR="002242FB" w:rsidRDefault="002242FB" w:rsidP="0063328D">
      <w:pPr>
        <w:spacing w:after="0" w:line="259" w:lineRule="auto"/>
        <w:ind w:left="0" w:right="0" w:firstLine="0"/>
      </w:pPr>
    </w:p>
    <w:p w14:paraId="1BAD0995" w14:textId="77777777" w:rsidR="00606717" w:rsidRDefault="00606717">
      <w:pPr>
        <w:spacing w:after="0" w:line="259" w:lineRule="auto"/>
        <w:ind w:left="852" w:right="0" w:firstLine="0"/>
      </w:pPr>
    </w:p>
    <w:tbl>
      <w:tblPr>
        <w:tblStyle w:val="TableGrid0"/>
        <w:tblW w:w="0" w:type="auto"/>
        <w:tblLook w:val="04A0" w:firstRow="1" w:lastRow="0" w:firstColumn="1" w:lastColumn="0" w:noHBand="0" w:noVBand="1"/>
      </w:tblPr>
      <w:tblGrid>
        <w:gridCol w:w="9016"/>
      </w:tblGrid>
      <w:tr w:rsidR="0072763A" w:rsidRPr="00AC48E2" w14:paraId="6014722E" w14:textId="77777777" w:rsidTr="00DA1DEE">
        <w:tc>
          <w:tcPr>
            <w:tcW w:w="9016" w:type="dxa"/>
            <w:tcBorders>
              <w:top w:val="nil"/>
              <w:left w:val="nil"/>
              <w:bottom w:val="nil"/>
              <w:right w:val="nil"/>
            </w:tcBorders>
            <w:shd w:val="clear" w:color="auto" w:fill="1F2A44"/>
          </w:tcPr>
          <w:p w14:paraId="58556BC6" w14:textId="77777777" w:rsidR="0072763A" w:rsidRPr="0072763A" w:rsidRDefault="00606717" w:rsidP="00DA1DEE">
            <w:pPr>
              <w:rPr>
                <w:b/>
                <w:color w:val="FFFFFF" w:themeColor="background1"/>
                <w:sz w:val="24"/>
                <w:szCs w:val="24"/>
              </w:rPr>
            </w:pPr>
            <w:r>
              <w:rPr>
                <w:b/>
                <w:color w:val="FFFFFF" w:themeColor="background1"/>
                <w:sz w:val="24"/>
                <w:szCs w:val="24"/>
              </w:rPr>
              <w:t>R</w:t>
            </w:r>
            <w:r w:rsidR="0072763A" w:rsidRPr="0072763A">
              <w:rPr>
                <w:b/>
                <w:color w:val="FFFFFF" w:themeColor="background1"/>
                <w:sz w:val="24"/>
                <w:szCs w:val="24"/>
              </w:rPr>
              <w:t xml:space="preserve">ole Criteria </w:t>
            </w:r>
          </w:p>
        </w:tc>
      </w:tr>
    </w:tbl>
    <w:p w14:paraId="3004E07F" w14:textId="4311B72C" w:rsidR="0072763A" w:rsidRDefault="0072763A" w:rsidP="0072763A">
      <w:pPr>
        <w:spacing w:after="0" w:line="240" w:lineRule="auto"/>
        <w:ind w:left="0" w:firstLine="0"/>
        <w:rPr>
          <w:rFonts w:eastAsiaTheme="minorEastAsia"/>
          <w:b/>
          <w:sz w:val="21"/>
          <w:szCs w:val="21"/>
        </w:rPr>
      </w:pPr>
      <w:r w:rsidRPr="0072763A">
        <w:rPr>
          <w:rFonts w:eastAsiaTheme="minorEastAsia"/>
          <w:b/>
          <w:sz w:val="21"/>
          <w:szCs w:val="21"/>
        </w:rPr>
        <w:t>Below is a list of the criteria required to apply for this role</w:t>
      </w:r>
      <w:r w:rsidR="00D826D0">
        <w:rPr>
          <w:rFonts w:eastAsiaTheme="minorEastAsia"/>
          <w:b/>
          <w:sz w:val="21"/>
          <w:szCs w:val="21"/>
        </w:rPr>
        <w:t>. P</w:t>
      </w:r>
      <w:r w:rsidRPr="0072763A">
        <w:rPr>
          <w:rFonts w:eastAsiaTheme="minorEastAsia"/>
          <w:b/>
          <w:sz w:val="21"/>
          <w:szCs w:val="21"/>
        </w:rPr>
        <w:t>lease address each of these points in your application</w:t>
      </w:r>
      <w:r w:rsidR="00D826D0">
        <w:rPr>
          <w:rFonts w:eastAsiaTheme="minorEastAsia"/>
          <w:b/>
          <w:sz w:val="21"/>
          <w:szCs w:val="21"/>
        </w:rPr>
        <w:t>;</w:t>
      </w:r>
    </w:p>
    <w:p w14:paraId="44476624" w14:textId="77777777" w:rsidR="00985056" w:rsidRDefault="00985056" w:rsidP="0072763A">
      <w:pPr>
        <w:spacing w:after="0" w:line="240" w:lineRule="auto"/>
        <w:ind w:left="0" w:firstLine="0"/>
        <w:rPr>
          <w:rFonts w:eastAsiaTheme="minorEastAsia"/>
          <w:b/>
          <w:sz w:val="21"/>
          <w:szCs w:val="21"/>
        </w:rPr>
      </w:pPr>
    </w:p>
    <w:p w14:paraId="1261A50C" w14:textId="77777777" w:rsidR="00985056" w:rsidRDefault="00985056" w:rsidP="0072763A">
      <w:pPr>
        <w:spacing w:after="0" w:line="240" w:lineRule="auto"/>
        <w:ind w:left="0" w:firstLine="0"/>
        <w:rPr>
          <w:rFonts w:eastAsiaTheme="minorEastAsia"/>
          <w:b/>
          <w:sz w:val="21"/>
          <w:szCs w:val="21"/>
        </w:rPr>
      </w:pPr>
    </w:p>
    <w:p w14:paraId="68DE1FD9" w14:textId="77777777" w:rsidR="00985056" w:rsidRPr="00D826D0" w:rsidRDefault="00985056" w:rsidP="00985056">
      <w:pPr>
        <w:rPr>
          <w:rFonts w:asciiTheme="minorHAnsi" w:hAnsiTheme="minorHAnsi" w:cstheme="minorHAnsi"/>
          <w:b/>
          <w:color w:val="1F2A44"/>
          <w:sz w:val="24"/>
          <w:szCs w:val="24"/>
          <w:u w:val="single"/>
        </w:rPr>
      </w:pPr>
      <w:r w:rsidRPr="00D826D0">
        <w:rPr>
          <w:rFonts w:asciiTheme="minorHAnsi" w:hAnsiTheme="minorHAnsi" w:cstheme="minorHAnsi"/>
          <w:b/>
          <w:color w:val="1F2A44"/>
          <w:sz w:val="32"/>
          <w:szCs w:val="24"/>
          <w:u w:val="single"/>
        </w:rPr>
        <w:t>Essential</w:t>
      </w:r>
    </w:p>
    <w:p w14:paraId="38210441" w14:textId="77777777" w:rsidR="00985056" w:rsidRPr="00D826D0" w:rsidRDefault="00985056" w:rsidP="00985056">
      <w:pPr>
        <w:rPr>
          <w:rFonts w:asciiTheme="minorHAnsi" w:hAnsiTheme="minorHAnsi" w:cstheme="minorHAnsi"/>
          <w:b/>
          <w:color w:val="1F2A44"/>
          <w:sz w:val="24"/>
        </w:rPr>
      </w:pPr>
    </w:p>
    <w:p w14:paraId="2C78BB00" w14:textId="7FA355D7" w:rsidR="00985056" w:rsidRPr="00D826D0" w:rsidRDefault="00985056" w:rsidP="00985056">
      <w:pPr>
        <w:rPr>
          <w:rFonts w:asciiTheme="minorHAnsi" w:hAnsiTheme="minorHAnsi" w:cstheme="minorHAnsi"/>
          <w:b/>
          <w:color w:val="1F2A44"/>
          <w:sz w:val="28"/>
          <w:szCs w:val="24"/>
        </w:rPr>
      </w:pPr>
      <w:r w:rsidRPr="00D826D0">
        <w:rPr>
          <w:rFonts w:asciiTheme="minorHAnsi" w:hAnsiTheme="minorHAnsi" w:cstheme="minorHAnsi"/>
          <w:b/>
          <w:color w:val="1F2A44"/>
          <w:sz w:val="28"/>
          <w:szCs w:val="24"/>
        </w:rPr>
        <w:t>Skills, Knowledge and Experience</w:t>
      </w:r>
    </w:p>
    <w:p w14:paraId="2EAAA972" w14:textId="5CC4A964" w:rsidR="00985056" w:rsidRPr="00D826D0" w:rsidRDefault="00985056" w:rsidP="00985056">
      <w:pPr>
        <w:pStyle w:val="ListParagraph"/>
        <w:numPr>
          <w:ilvl w:val="0"/>
          <w:numId w:val="23"/>
        </w:numPr>
        <w:spacing w:after="160" w:line="360" w:lineRule="auto"/>
        <w:ind w:right="0"/>
        <w:rPr>
          <w:rFonts w:asciiTheme="minorHAnsi" w:hAnsiTheme="minorHAnsi" w:cstheme="minorHAnsi"/>
          <w:sz w:val="24"/>
          <w:szCs w:val="24"/>
        </w:rPr>
      </w:pPr>
      <w:r w:rsidRPr="00D826D0">
        <w:rPr>
          <w:rFonts w:asciiTheme="minorHAnsi" w:hAnsiTheme="minorHAnsi" w:cstheme="minorHAnsi"/>
          <w:sz w:val="24"/>
          <w:szCs w:val="24"/>
        </w:rPr>
        <w:t>Experience of working within the substance misuse services in a range of settings</w:t>
      </w:r>
    </w:p>
    <w:p w14:paraId="643347F7" w14:textId="77777777" w:rsidR="00985056" w:rsidRPr="00D826D0" w:rsidRDefault="00985056" w:rsidP="00985056">
      <w:pPr>
        <w:pStyle w:val="ListParagraph"/>
        <w:numPr>
          <w:ilvl w:val="0"/>
          <w:numId w:val="23"/>
        </w:numPr>
        <w:spacing w:after="160" w:line="360" w:lineRule="auto"/>
        <w:ind w:right="0"/>
        <w:rPr>
          <w:rFonts w:asciiTheme="minorHAnsi" w:hAnsiTheme="minorHAnsi" w:cstheme="minorHAnsi"/>
          <w:sz w:val="24"/>
          <w:szCs w:val="24"/>
        </w:rPr>
      </w:pPr>
      <w:r w:rsidRPr="00D826D0">
        <w:rPr>
          <w:rFonts w:asciiTheme="minorHAnsi" w:hAnsiTheme="minorHAnsi" w:cstheme="minorHAnsi"/>
          <w:sz w:val="24"/>
          <w:szCs w:val="24"/>
        </w:rPr>
        <w:t xml:space="preserve">Experience of developing holistic recovery plans that address the range of needs of clients in a residential setting. </w:t>
      </w:r>
    </w:p>
    <w:p w14:paraId="1E5CA87F" w14:textId="77777777" w:rsidR="00985056" w:rsidRPr="00D826D0" w:rsidRDefault="00985056" w:rsidP="00985056">
      <w:pPr>
        <w:pStyle w:val="ListParagraph"/>
        <w:numPr>
          <w:ilvl w:val="0"/>
          <w:numId w:val="23"/>
        </w:numPr>
        <w:spacing w:after="160" w:line="360" w:lineRule="auto"/>
        <w:ind w:right="0"/>
        <w:rPr>
          <w:rFonts w:asciiTheme="minorHAnsi" w:hAnsiTheme="minorHAnsi" w:cstheme="minorHAnsi"/>
          <w:sz w:val="24"/>
          <w:szCs w:val="24"/>
        </w:rPr>
      </w:pPr>
      <w:r w:rsidRPr="00D826D0">
        <w:rPr>
          <w:rFonts w:asciiTheme="minorHAnsi" w:hAnsiTheme="minorHAnsi" w:cstheme="minorHAnsi"/>
          <w:sz w:val="24"/>
          <w:szCs w:val="24"/>
        </w:rPr>
        <w:t xml:space="preserve">Experience of delivering structured interventions to service users. </w:t>
      </w:r>
    </w:p>
    <w:p w14:paraId="16B84640" w14:textId="73A77DBC" w:rsidR="00985056" w:rsidRPr="00D826D0" w:rsidRDefault="00D826D0" w:rsidP="00985056">
      <w:pPr>
        <w:pStyle w:val="ListParagraph"/>
        <w:numPr>
          <w:ilvl w:val="0"/>
          <w:numId w:val="23"/>
        </w:numPr>
        <w:spacing w:after="160" w:line="360" w:lineRule="auto"/>
        <w:ind w:right="0"/>
        <w:rPr>
          <w:rFonts w:asciiTheme="minorHAnsi" w:hAnsiTheme="minorHAnsi" w:cstheme="minorHAnsi"/>
          <w:sz w:val="24"/>
          <w:szCs w:val="24"/>
        </w:rPr>
      </w:pPr>
      <w:r w:rsidRPr="00D826D0">
        <w:rPr>
          <w:rFonts w:asciiTheme="minorHAnsi" w:eastAsiaTheme="minorEastAsia" w:hAnsiTheme="minorHAnsi" w:cstheme="minorHAnsi"/>
          <w:sz w:val="24"/>
          <w:szCs w:val="24"/>
        </w:rPr>
        <w:t xml:space="preserve">Significant experience of carrying out psychosocial interventions including using motivational interviewing techniques in both 1:1 and therapeutic group settings. </w:t>
      </w:r>
      <w:r w:rsidR="00985056" w:rsidRPr="00D826D0">
        <w:rPr>
          <w:rFonts w:asciiTheme="minorHAnsi" w:hAnsiTheme="minorHAnsi" w:cstheme="minorHAnsi"/>
          <w:sz w:val="24"/>
          <w:szCs w:val="24"/>
        </w:rPr>
        <w:t>Strong IT skills</w:t>
      </w:r>
    </w:p>
    <w:p w14:paraId="70146F33" w14:textId="5AFAEF09" w:rsidR="00D826D0" w:rsidRPr="00D826D0" w:rsidRDefault="00D826D0" w:rsidP="00985056">
      <w:pPr>
        <w:pStyle w:val="ListParagraph"/>
        <w:numPr>
          <w:ilvl w:val="0"/>
          <w:numId w:val="23"/>
        </w:numPr>
        <w:spacing w:after="160" w:line="360" w:lineRule="auto"/>
        <w:ind w:right="0"/>
        <w:rPr>
          <w:rFonts w:asciiTheme="minorHAnsi" w:hAnsiTheme="minorHAnsi" w:cstheme="minorHAnsi"/>
          <w:sz w:val="24"/>
          <w:szCs w:val="24"/>
        </w:rPr>
      </w:pPr>
      <w:r w:rsidRPr="00D826D0">
        <w:rPr>
          <w:rFonts w:asciiTheme="minorHAnsi" w:eastAsiaTheme="minorEastAsia" w:hAnsiTheme="minorHAnsi" w:cstheme="minorHAnsi"/>
          <w:sz w:val="24"/>
          <w:szCs w:val="24"/>
        </w:rPr>
        <w:t>Knowledge of the Recovery Agenda.</w:t>
      </w:r>
    </w:p>
    <w:p w14:paraId="11F17FC8" w14:textId="77777777" w:rsidR="00D826D0" w:rsidRPr="00D826D0" w:rsidRDefault="00D826D0" w:rsidP="00985056">
      <w:pPr>
        <w:pStyle w:val="ListParagraph"/>
        <w:numPr>
          <w:ilvl w:val="0"/>
          <w:numId w:val="23"/>
        </w:numPr>
        <w:spacing w:after="160" w:line="360" w:lineRule="auto"/>
        <w:ind w:right="0"/>
        <w:rPr>
          <w:rFonts w:asciiTheme="minorHAnsi" w:hAnsiTheme="minorHAnsi" w:cstheme="minorHAnsi"/>
          <w:sz w:val="24"/>
          <w:szCs w:val="24"/>
        </w:rPr>
      </w:pPr>
      <w:r w:rsidRPr="00D826D0">
        <w:rPr>
          <w:rFonts w:asciiTheme="minorHAnsi" w:eastAsiaTheme="minorEastAsia" w:hAnsiTheme="minorHAnsi" w:cstheme="minorHAnsi"/>
          <w:sz w:val="24"/>
          <w:szCs w:val="24"/>
        </w:rPr>
        <w:t>A thorough knowledge of and commitment to the 12-step process of recovery from addiction.</w:t>
      </w:r>
    </w:p>
    <w:p w14:paraId="61C4F943" w14:textId="675A656A" w:rsidR="00985056" w:rsidRPr="00D826D0" w:rsidRDefault="00985056" w:rsidP="00985056">
      <w:pPr>
        <w:pStyle w:val="ListParagraph"/>
        <w:numPr>
          <w:ilvl w:val="0"/>
          <w:numId w:val="23"/>
        </w:numPr>
        <w:spacing w:after="160" w:line="360" w:lineRule="auto"/>
        <w:ind w:right="0"/>
        <w:rPr>
          <w:rFonts w:asciiTheme="minorHAnsi" w:hAnsiTheme="minorHAnsi" w:cstheme="minorHAnsi"/>
          <w:sz w:val="24"/>
          <w:szCs w:val="24"/>
        </w:rPr>
      </w:pPr>
      <w:r w:rsidRPr="00D826D0">
        <w:rPr>
          <w:rFonts w:asciiTheme="minorHAnsi" w:hAnsiTheme="minorHAnsi" w:cstheme="minorHAnsi"/>
          <w:sz w:val="24"/>
          <w:szCs w:val="24"/>
        </w:rPr>
        <w:t>An ability to evidence practiced skill is supporting clients with their practical and emotional needs as they move forward in their recovery</w:t>
      </w:r>
    </w:p>
    <w:p w14:paraId="4F7F6275" w14:textId="253FFE41" w:rsidR="00985056" w:rsidRPr="00D826D0" w:rsidRDefault="00985056" w:rsidP="00985056">
      <w:pPr>
        <w:pStyle w:val="ListParagraph"/>
        <w:numPr>
          <w:ilvl w:val="0"/>
          <w:numId w:val="23"/>
        </w:numPr>
        <w:spacing w:after="160" w:line="360" w:lineRule="auto"/>
        <w:ind w:right="0"/>
        <w:rPr>
          <w:rFonts w:asciiTheme="minorHAnsi" w:hAnsiTheme="minorHAnsi" w:cstheme="minorHAnsi"/>
          <w:sz w:val="24"/>
          <w:szCs w:val="24"/>
        </w:rPr>
      </w:pPr>
      <w:r w:rsidRPr="00D826D0">
        <w:rPr>
          <w:rFonts w:asciiTheme="minorHAnsi" w:hAnsiTheme="minorHAnsi" w:cstheme="minorHAnsi"/>
          <w:sz w:val="24"/>
          <w:szCs w:val="24"/>
        </w:rPr>
        <w:t>A proactive, creative and solution-focussed approach to teamwork that embraces change management both for clients but also supports the management structure with this ‘can-do’ attitude</w:t>
      </w:r>
      <w:r w:rsidRPr="00D826D0">
        <w:rPr>
          <w:rFonts w:asciiTheme="minorHAnsi" w:hAnsiTheme="minorHAnsi" w:cstheme="minorHAnsi"/>
          <w:sz w:val="24"/>
          <w:szCs w:val="24"/>
        </w:rPr>
        <w:tab/>
        <w:t xml:space="preserve"> </w:t>
      </w:r>
    </w:p>
    <w:p w14:paraId="64F11272" w14:textId="77777777" w:rsidR="00985056" w:rsidRPr="00D826D0" w:rsidRDefault="00985056" w:rsidP="00985056">
      <w:pPr>
        <w:pStyle w:val="ListParagraph"/>
        <w:numPr>
          <w:ilvl w:val="0"/>
          <w:numId w:val="23"/>
        </w:numPr>
        <w:spacing w:after="160" w:line="360" w:lineRule="auto"/>
        <w:ind w:right="0"/>
        <w:rPr>
          <w:rFonts w:asciiTheme="minorHAnsi" w:hAnsiTheme="minorHAnsi" w:cstheme="minorHAnsi"/>
          <w:sz w:val="24"/>
          <w:szCs w:val="24"/>
        </w:rPr>
      </w:pPr>
      <w:r w:rsidRPr="00D826D0">
        <w:rPr>
          <w:rFonts w:asciiTheme="minorHAnsi" w:hAnsiTheme="minorHAnsi" w:cstheme="minorHAnsi"/>
          <w:sz w:val="24"/>
          <w:szCs w:val="24"/>
        </w:rPr>
        <w:t>Good planning and time management skills</w:t>
      </w:r>
      <w:r w:rsidRPr="00D826D0">
        <w:rPr>
          <w:rFonts w:asciiTheme="minorHAnsi" w:hAnsiTheme="minorHAnsi" w:cstheme="minorHAnsi"/>
          <w:sz w:val="24"/>
          <w:szCs w:val="24"/>
        </w:rPr>
        <w:tab/>
      </w:r>
      <w:r w:rsidRPr="00D826D0">
        <w:rPr>
          <w:rFonts w:asciiTheme="minorHAnsi" w:hAnsiTheme="minorHAnsi" w:cstheme="minorHAnsi"/>
          <w:sz w:val="24"/>
          <w:szCs w:val="24"/>
        </w:rPr>
        <w:tab/>
      </w:r>
      <w:r w:rsidRPr="00D826D0">
        <w:rPr>
          <w:rFonts w:asciiTheme="minorHAnsi" w:hAnsiTheme="minorHAnsi" w:cstheme="minorHAnsi"/>
          <w:sz w:val="24"/>
          <w:szCs w:val="24"/>
        </w:rPr>
        <w:tab/>
      </w:r>
      <w:r w:rsidRPr="00D826D0">
        <w:rPr>
          <w:rFonts w:asciiTheme="minorHAnsi" w:hAnsiTheme="minorHAnsi" w:cstheme="minorHAnsi"/>
          <w:sz w:val="24"/>
          <w:szCs w:val="24"/>
        </w:rPr>
        <w:tab/>
      </w:r>
      <w:r w:rsidRPr="00D826D0">
        <w:rPr>
          <w:rFonts w:asciiTheme="minorHAnsi" w:hAnsiTheme="minorHAnsi" w:cstheme="minorHAnsi"/>
          <w:sz w:val="24"/>
          <w:szCs w:val="24"/>
        </w:rPr>
        <w:tab/>
      </w:r>
    </w:p>
    <w:p w14:paraId="0F5D877E" w14:textId="77777777" w:rsidR="00985056" w:rsidRPr="00D826D0" w:rsidRDefault="00985056" w:rsidP="00985056">
      <w:pPr>
        <w:pStyle w:val="ListParagraph"/>
        <w:numPr>
          <w:ilvl w:val="0"/>
          <w:numId w:val="23"/>
        </w:numPr>
        <w:spacing w:after="160" w:line="360" w:lineRule="auto"/>
        <w:ind w:right="0"/>
        <w:rPr>
          <w:rFonts w:asciiTheme="minorHAnsi" w:hAnsiTheme="minorHAnsi" w:cstheme="minorHAnsi"/>
          <w:sz w:val="24"/>
          <w:szCs w:val="24"/>
        </w:rPr>
      </w:pPr>
      <w:r w:rsidRPr="00D826D0">
        <w:rPr>
          <w:rFonts w:asciiTheme="minorHAnsi" w:hAnsiTheme="minorHAnsi" w:cstheme="minorHAnsi"/>
          <w:sz w:val="24"/>
          <w:szCs w:val="24"/>
        </w:rPr>
        <w:t>Good communication skills – verbal and written</w:t>
      </w:r>
      <w:r w:rsidRPr="00D826D0">
        <w:rPr>
          <w:rFonts w:asciiTheme="minorHAnsi" w:hAnsiTheme="minorHAnsi" w:cstheme="minorHAnsi"/>
          <w:sz w:val="24"/>
          <w:szCs w:val="24"/>
        </w:rPr>
        <w:tab/>
      </w:r>
      <w:r w:rsidRPr="00D826D0">
        <w:rPr>
          <w:rFonts w:asciiTheme="minorHAnsi" w:hAnsiTheme="minorHAnsi" w:cstheme="minorHAnsi"/>
          <w:sz w:val="24"/>
          <w:szCs w:val="24"/>
        </w:rPr>
        <w:tab/>
      </w:r>
      <w:r w:rsidRPr="00D826D0">
        <w:rPr>
          <w:rFonts w:asciiTheme="minorHAnsi" w:hAnsiTheme="minorHAnsi" w:cstheme="minorHAnsi"/>
          <w:sz w:val="24"/>
          <w:szCs w:val="24"/>
        </w:rPr>
        <w:tab/>
      </w:r>
    </w:p>
    <w:p w14:paraId="1223ABB7" w14:textId="77777777" w:rsidR="00985056" w:rsidRPr="00D826D0" w:rsidRDefault="00985056" w:rsidP="00985056">
      <w:pPr>
        <w:pStyle w:val="ListParagraph"/>
        <w:numPr>
          <w:ilvl w:val="0"/>
          <w:numId w:val="23"/>
        </w:numPr>
        <w:spacing w:after="160" w:line="360" w:lineRule="auto"/>
        <w:ind w:right="0"/>
        <w:rPr>
          <w:rFonts w:asciiTheme="minorHAnsi" w:hAnsiTheme="minorHAnsi" w:cstheme="minorHAnsi"/>
          <w:sz w:val="24"/>
          <w:szCs w:val="24"/>
        </w:rPr>
      </w:pPr>
      <w:r w:rsidRPr="00D826D0">
        <w:rPr>
          <w:rFonts w:asciiTheme="minorHAnsi" w:hAnsiTheme="minorHAnsi" w:cstheme="minorHAnsi"/>
          <w:sz w:val="24"/>
          <w:szCs w:val="24"/>
        </w:rPr>
        <w:t>Ability to manage own workload</w:t>
      </w:r>
      <w:r w:rsidRPr="00D826D0">
        <w:rPr>
          <w:rFonts w:asciiTheme="minorHAnsi" w:hAnsiTheme="minorHAnsi" w:cstheme="minorHAnsi"/>
          <w:sz w:val="24"/>
          <w:szCs w:val="24"/>
        </w:rPr>
        <w:tab/>
      </w:r>
      <w:r w:rsidRPr="00D826D0">
        <w:rPr>
          <w:rFonts w:asciiTheme="minorHAnsi" w:hAnsiTheme="minorHAnsi" w:cstheme="minorHAnsi"/>
          <w:sz w:val="24"/>
          <w:szCs w:val="24"/>
        </w:rPr>
        <w:tab/>
      </w:r>
      <w:r w:rsidRPr="00D826D0">
        <w:rPr>
          <w:rFonts w:asciiTheme="minorHAnsi" w:hAnsiTheme="minorHAnsi" w:cstheme="minorHAnsi"/>
          <w:sz w:val="24"/>
          <w:szCs w:val="24"/>
        </w:rPr>
        <w:tab/>
      </w:r>
      <w:r w:rsidRPr="00D826D0">
        <w:rPr>
          <w:rFonts w:asciiTheme="minorHAnsi" w:hAnsiTheme="minorHAnsi" w:cstheme="minorHAnsi"/>
          <w:sz w:val="24"/>
          <w:szCs w:val="24"/>
        </w:rPr>
        <w:tab/>
      </w:r>
      <w:r w:rsidRPr="00D826D0">
        <w:rPr>
          <w:rFonts w:asciiTheme="minorHAnsi" w:hAnsiTheme="minorHAnsi" w:cstheme="minorHAnsi"/>
          <w:sz w:val="24"/>
          <w:szCs w:val="24"/>
        </w:rPr>
        <w:tab/>
      </w:r>
      <w:r w:rsidRPr="00D826D0">
        <w:rPr>
          <w:rFonts w:asciiTheme="minorHAnsi" w:hAnsiTheme="minorHAnsi" w:cstheme="minorHAnsi"/>
          <w:sz w:val="24"/>
          <w:szCs w:val="24"/>
        </w:rPr>
        <w:tab/>
      </w:r>
    </w:p>
    <w:p w14:paraId="7D7F5522" w14:textId="77777777" w:rsidR="00985056" w:rsidRPr="00D826D0" w:rsidRDefault="00985056" w:rsidP="00985056">
      <w:pPr>
        <w:pStyle w:val="ListParagraph"/>
        <w:numPr>
          <w:ilvl w:val="0"/>
          <w:numId w:val="23"/>
        </w:numPr>
        <w:spacing w:after="160" w:line="360" w:lineRule="auto"/>
        <w:ind w:right="0"/>
        <w:rPr>
          <w:rFonts w:asciiTheme="minorHAnsi" w:hAnsiTheme="minorHAnsi" w:cstheme="minorHAnsi"/>
          <w:sz w:val="24"/>
          <w:szCs w:val="24"/>
        </w:rPr>
      </w:pPr>
      <w:r w:rsidRPr="00D826D0">
        <w:rPr>
          <w:rFonts w:asciiTheme="minorHAnsi" w:hAnsiTheme="minorHAnsi" w:cstheme="minorHAnsi"/>
          <w:sz w:val="24"/>
          <w:szCs w:val="24"/>
        </w:rPr>
        <w:t>Ability to establish and maintain clear boundaries with clients</w:t>
      </w:r>
      <w:r w:rsidRPr="00D826D0">
        <w:rPr>
          <w:rFonts w:asciiTheme="minorHAnsi" w:hAnsiTheme="minorHAnsi" w:cstheme="minorHAnsi"/>
          <w:sz w:val="24"/>
          <w:szCs w:val="24"/>
        </w:rPr>
        <w:tab/>
      </w:r>
      <w:r w:rsidRPr="00D826D0">
        <w:rPr>
          <w:rFonts w:asciiTheme="minorHAnsi" w:hAnsiTheme="minorHAnsi" w:cstheme="minorHAnsi"/>
          <w:sz w:val="24"/>
          <w:szCs w:val="24"/>
        </w:rPr>
        <w:tab/>
      </w:r>
    </w:p>
    <w:p w14:paraId="18F1E866" w14:textId="77777777" w:rsidR="00985056" w:rsidRPr="00D826D0" w:rsidRDefault="00985056" w:rsidP="00985056">
      <w:pPr>
        <w:pStyle w:val="ListParagraph"/>
        <w:numPr>
          <w:ilvl w:val="0"/>
          <w:numId w:val="23"/>
        </w:numPr>
        <w:spacing w:after="160" w:line="360" w:lineRule="auto"/>
        <w:ind w:right="0"/>
        <w:rPr>
          <w:rFonts w:asciiTheme="minorHAnsi" w:hAnsiTheme="minorHAnsi" w:cstheme="minorHAnsi"/>
          <w:sz w:val="24"/>
          <w:szCs w:val="24"/>
        </w:rPr>
      </w:pPr>
      <w:r w:rsidRPr="00D826D0">
        <w:rPr>
          <w:rFonts w:asciiTheme="minorHAnsi" w:hAnsiTheme="minorHAnsi" w:cstheme="minorHAnsi"/>
          <w:sz w:val="24"/>
          <w:szCs w:val="24"/>
        </w:rPr>
        <w:t>Ability to create supportive relationships with clients</w:t>
      </w:r>
      <w:r w:rsidRPr="00D826D0">
        <w:rPr>
          <w:rFonts w:asciiTheme="minorHAnsi" w:hAnsiTheme="minorHAnsi" w:cstheme="minorHAnsi"/>
          <w:sz w:val="24"/>
          <w:szCs w:val="24"/>
        </w:rPr>
        <w:tab/>
      </w:r>
      <w:r w:rsidRPr="00D826D0">
        <w:rPr>
          <w:rFonts w:asciiTheme="minorHAnsi" w:hAnsiTheme="minorHAnsi" w:cstheme="minorHAnsi"/>
          <w:sz w:val="24"/>
          <w:szCs w:val="24"/>
        </w:rPr>
        <w:tab/>
      </w:r>
      <w:r w:rsidRPr="00D826D0">
        <w:rPr>
          <w:rFonts w:asciiTheme="minorHAnsi" w:hAnsiTheme="minorHAnsi" w:cstheme="minorHAnsi"/>
          <w:sz w:val="24"/>
          <w:szCs w:val="24"/>
        </w:rPr>
        <w:tab/>
      </w:r>
    </w:p>
    <w:p w14:paraId="136D4C07" w14:textId="77777777" w:rsidR="00985056" w:rsidRPr="00D826D0" w:rsidRDefault="00985056" w:rsidP="00985056">
      <w:pPr>
        <w:pStyle w:val="ListParagraph"/>
        <w:numPr>
          <w:ilvl w:val="0"/>
          <w:numId w:val="23"/>
        </w:numPr>
        <w:spacing w:after="160" w:line="360" w:lineRule="auto"/>
        <w:ind w:right="0"/>
        <w:rPr>
          <w:rFonts w:asciiTheme="minorHAnsi" w:hAnsiTheme="minorHAnsi" w:cstheme="minorHAnsi"/>
          <w:sz w:val="24"/>
          <w:szCs w:val="24"/>
        </w:rPr>
      </w:pPr>
      <w:r w:rsidRPr="00D826D0">
        <w:rPr>
          <w:rFonts w:asciiTheme="minorHAnsi" w:hAnsiTheme="minorHAnsi" w:cstheme="minorHAnsi"/>
          <w:sz w:val="24"/>
          <w:szCs w:val="24"/>
        </w:rPr>
        <w:t>Clear understanding and commitment to Equality and Diversity</w:t>
      </w:r>
      <w:r w:rsidRPr="00D826D0">
        <w:rPr>
          <w:rFonts w:asciiTheme="minorHAnsi" w:hAnsiTheme="minorHAnsi" w:cstheme="minorHAnsi"/>
          <w:sz w:val="24"/>
          <w:szCs w:val="24"/>
        </w:rPr>
        <w:tab/>
      </w:r>
    </w:p>
    <w:p w14:paraId="630A5A25" w14:textId="77777777" w:rsidR="00985056" w:rsidRPr="00D826D0" w:rsidRDefault="00985056" w:rsidP="00985056">
      <w:pPr>
        <w:pStyle w:val="ListParagraph"/>
        <w:numPr>
          <w:ilvl w:val="0"/>
          <w:numId w:val="23"/>
        </w:numPr>
        <w:spacing w:after="160" w:line="360" w:lineRule="auto"/>
        <w:ind w:right="0"/>
        <w:rPr>
          <w:rFonts w:asciiTheme="minorHAnsi" w:hAnsiTheme="minorHAnsi" w:cstheme="minorHAnsi"/>
        </w:rPr>
      </w:pPr>
      <w:r w:rsidRPr="00D826D0">
        <w:rPr>
          <w:rFonts w:asciiTheme="minorHAnsi" w:hAnsiTheme="minorHAnsi" w:cstheme="minorHAnsi"/>
          <w:sz w:val="24"/>
          <w:szCs w:val="24"/>
        </w:rPr>
        <w:t>Engage in personal learning and development</w:t>
      </w:r>
      <w:r w:rsidRPr="00D826D0">
        <w:rPr>
          <w:rFonts w:asciiTheme="minorHAnsi" w:hAnsiTheme="minorHAnsi" w:cstheme="minorHAnsi"/>
          <w:sz w:val="24"/>
          <w:szCs w:val="24"/>
        </w:rPr>
        <w:tab/>
      </w:r>
      <w:r w:rsidRPr="00D826D0">
        <w:rPr>
          <w:rFonts w:asciiTheme="minorHAnsi" w:hAnsiTheme="minorHAnsi" w:cstheme="minorHAnsi"/>
        </w:rPr>
        <w:tab/>
      </w:r>
      <w:r w:rsidRPr="00D826D0">
        <w:rPr>
          <w:rFonts w:asciiTheme="minorHAnsi" w:hAnsiTheme="minorHAnsi" w:cstheme="minorHAnsi"/>
        </w:rPr>
        <w:tab/>
      </w:r>
    </w:p>
    <w:p w14:paraId="1F3120B9" w14:textId="77777777" w:rsidR="00985056" w:rsidRDefault="00985056" w:rsidP="00985056">
      <w:pPr>
        <w:spacing w:line="360" w:lineRule="auto"/>
        <w:ind w:left="0" w:firstLine="0"/>
        <w:rPr>
          <w:rFonts w:asciiTheme="minorHAnsi" w:hAnsiTheme="minorHAnsi" w:cstheme="minorHAnsi"/>
        </w:rPr>
      </w:pPr>
    </w:p>
    <w:p w14:paraId="13C6DB99" w14:textId="77777777" w:rsidR="00D826D0" w:rsidRDefault="00D826D0" w:rsidP="00985056">
      <w:pPr>
        <w:spacing w:line="360" w:lineRule="auto"/>
        <w:ind w:left="0" w:firstLine="0"/>
        <w:rPr>
          <w:rFonts w:asciiTheme="minorHAnsi" w:hAnsiTheme="minorHAnsi" w:cstheme="minorHAnsi"/>
        </w:rPr>
      </w:pPr>
    </w:p>
    <w:p w14:paraId="7EF9471F" w14:textId="77777777" w:rsidR="00D826D0" w:rsidRDefault="00D826D0" w:rsidP="00985056">
      <w:pPr>
        <w:spacing w:line="360" w:lineRule="auto"/>
        <w:ind w:left="0" w:firstLine="0"/>
        <w:rPr>
          <w:rFonts w:asciiTheme="minorHAnsi" w:hAnsiTheme="minorHAnsi" w:cstheme="minorHAnsi"/>
        </w:rPr>
      </w:pPr>
    </w:p>
    <w:p w14:paraId="4570DCCD" w14:textId="77777777" w:rsidR="00D826D0" w:rsidRDefault="00D826D0" w:rsidP="00985056">
      <w:pPr>
        <w:spacing w:line="360" w:lineRule="auto"/>
        <w:ind w:left="0" w:firstLine="0"/>
        <w:rPr>
          <w:rFonts w:asciiTheme="minorHAnsi" w:hAnsiTheme="minorHAnsi" w:cstheme="minorHAnsi"/>
        </w:rPr>
      </w:pPr>
    </w:p>
    <w:p w14:paraId="6B03D2DD" w14:textId="77777777" w:rsidR="00D826D0" w:rsidRPr="00D826D0" w:rsidRDefault="00D826D0" w:rsidP="00985056">
      <w:pPr>
        <w:spacing w:line="360" w:lineRule="auto"/>
        <w:ind w:left="0" w:firstLine="0"/>
        <w:rPr>
          <w:rFonts w:asciiTheme="minorHAnsi" w:hAnsiTheme="minorHAnsi" w:cstheme="minorHAnsi"/>
        </w:rPr>
      </w:pPr>
    </w:p>
    <w:p w14:paraId="48BFD092" w14:textId="1FC9D695" w:rsidR="00985056" w:rsidRPr="00D826D0" w:rsidRDefault="00985056" w:rsidP="00985056">
      <w:pPr>
        <w:spacing w:line="360" w:lineRule="auto"/>
        <w:ind w:left="0" w:firstLine="0"/>
        <w:rPr>
          <w:rFonts w:asciiTheme="minorHAnsi" w:hAnsiTheme="minorHAnsi" w:cstheme="minorHAnsi"/>
          <w:b/>
          <w:bCs/>
          <w:sz w:val="28"/>
          <w:szCs w:val="28"/>
        </w:rPr>
      </w:pPr>
      <w:r w:rsidRPr="00D826D0">
        <w:rPr>
          <w:rFonts w:asciiTheme="minorHAnsi" w:hAnsiTheme="minorHAnsi" w:cstheme="minorHAnsi"/>
          <w:b/>
          <w:bCs/>
          <w:sz w:val="28"/>
          <w:szCs w:val="28"/>
        </w:rPr>
        <w:t>Personal Attributes</w:t>
      </w:r>
    </w:p>
    <w:p w14:paraId="1E0A65B3" w14:textId="63B88E3C" w:rsidR="00985056" w:rsidRPr="00D826D0" w:rsidRDefault="00985056" w:rsidP="00985056">
      <w:pPr>
        <w:pStyle w:val="ListParagraph"/>
        <w:numPr>
          <w:ilvl w:val="0"/>
          <w:numId w:val="26"/>
        </w:numPr>
        <w:spacing w:line="360" w:lineRule="auto"/>
        <w:rPr>
          <w:rFonts w:asciiTheme="minorHAnsi" w:hAnsiTheme="minorHAnsi" w:cstheme="minorHAnsi"/>
          <w:b/>
          <w:bCs/>
          <w:sz w:val="24"/>
          <w:szCs w:val="24"/>
        </w:rPr>
      </w:pPr>
      <w:r w:rsidRPr="00D826D0">
        <w:rPr>
          <w:rFonts w:asciiTheme="minorHAnsi" w:eastAsiaTheme="minorEastAsia" w:hAnsiTheme="minorHAnsi" w:cstheme="minorHAnsi"/>
          <w:b/>
          <w:color w:val="1F2A44"/>
          <w:sz w:val="24"/>
          <w:szCs w:val="24"/>
        </w:rPr>
        <w:t>Proactivity</w:t>
      </w:r>
      <w:r w:rsidRPr="00D826D0">
        <w:rPr>
          <w:rFonts w:asciiTheme="minorHAnsi" w:eastAsiaTheme="minorEastAsia" w:hAnsiTheme="minorHAnsi" w:cstheme="minorHAnsi"/>
          <w:color w:val="1F2A44"/>
          <w:sz w:val="24"/>
          <w:szCs w:val="24"/>
        </w:rPr>
        <w:t xml:space="preserve"> – Quick thinking with a </w:t>
      </w:r>
      <w:r w:rsidR="00D826D0" w:rsidRPr="00D826D0">
        <w:rPr>
          <w:rFonts w:asciiTheme="minorHAnsi" w:eastAsiaTheme="minorEastAsia" w:hAnsiTheme="minorHAnsi" w:cstheme="minorHAnsi"/>
          <w:color w:val="1F2A44"/>
          <w:sz w:val="24"/>
          <w:szCs w:val="24"/>
        </w:rPr>
        <w:t>high-level</w:t>
      </w:r>
      <w:r w:rsidRPr="00D826D0">
        <w:rPr>
          <w:rFonts w:asciiTheme="minorHAnsi" w:eastAsiaTheme="minorEastAsia" w:hAnsiTheme="minorHAnsi" w:cstheme="minorHAnsi"/>
          <w:color w:val="1F2A44"/>
          <w:sz w:val="24"/>
          <w:szCs w:val="24"/>
        </w:rPr>
        <w:t xml:space="preserve"> use of initiative</w:t>
      </w:r>
    </w:p>
    <w:p w14:paraId="0DC985F4" w14:textId="77777777" w:rsidR="00985056" w:rsidRPr="00D826D0" w:rsidRDefault="00985056" w:rsidP="00985056">
      <w:pPr>
        <w:pStyle w:val="ListParagraph"/>
        <w:numPr>
          <w:ilvl w:val="0"/>
          <w:numId w:val="26"/>
        </w:numPr>
        <w:spacing w:line="360" w:lineRule="auto"/>
        <w:rPr>
          <w:rFonts w:asciiTheme="minorHAnsi" w:hAnsiTheme="minorHAnsi" w:cstheme="minorHAnsi"/>
          <w:b/>
          <w:bCs/>
          <w:sz w:val="24"/>
          <w:szCs w:val="24"/>
        </w:rPr>
      </w:pPr>
      <w:r w:rsidRPr="00D826D0">
        <w:rPr>
          <w:rFonts w:asciiTheme="minorHAnsi" w:eastAsiaTheme="minorEastAsia" w:hAnsiTheme="minorHAnsi" w:cstheme="minorHAnsi"/>
          <w:b/>
          <w:color w:val="1F2A44"/>
          <w:sz w:val="24"/>
          <w:szCs w:val="24"/>
        </w:rPr>
        <w:t>Resilience</w:t>
      </w:r>
      <w:r w:rsidRPr="00D826D0">
        <w:rPr>
          <w:rFonts w:asciiTheme="minorHAnsi" w:eastAsiaTheme="minorEastAsia" w:hAnsiTheme="minorHAnsi" w:cstheme="minorHAnsi"/>
          <w:color w:val="1F2A44"/>
          <w:sz w:val="24"/>
          <w:szCs w:val="24"/>
        </w:rPr>
        <w:t xml:space="preserve"> – Solves problems, takes learning on board from mistakes to aid personal and professional growth</w:t>
      </w:r>
    </w:p>
    <w:p w14:paraId="29E6C0B3" w14:textId="77777777" w:rsidR="00985056" w:rsidRPr="00D826D0" w:rsidRDefault="00985056" w:rsidP="00985056">
      <w:pPr>
        <w:pStyle w:val="ListParagraph"/>
        <w:numPr>
          <w:ilvl w:val="0"/>
          <w:numId w:val="26"/>
        </w:numPr>
        <w:spacing w:line="360" w:lineRule="auto"/>
        <w:rPr>
          <w:rFonts w:asciiTheme="minorHAnsi" w:hAnsiTheme="minorHAnsi" w:cstheme="minorHAnsi"/>
          <w:b/>
          <w:bCs/>
          <w:sz w:val="24"/>
          <w:szCs w:val="24"/>
        </w:rPr>
      </w:pPr>
      <w:r w:rsidRPr="00D826D0">
        <w:rPr>
          <w:rFonts w:asciiTheme="minorHAnsi" w:eastAsiaTheme="minorEastAsia" w:hAnsiTheme="minorHAnsi" w:cstheme="minorHAnsi"/>
          <w:b/>
          <w:color w:val="1F2A44"/>
          <w:sz w:val="24"/>
          <w:szCs w:val="24"/>
        </w:rPr>
        <w:t>Adaptability</w:t>
      </w:r>
      <w:r w:rsidRPr="00D826D0">
        <w:rPr>
          <w:rFonts w:asciiTheme="minorHAnsi" w:eastAsiaTheme="minorEastAsia" w:hAnsiTheme="minorHAnsi" w:cstheme="minorHAnsi"/>
          <w:color w:val="1F2A44"/>
          <w:sz w:val="24"/>
          <w:szCs w:val="24"/>
        </w:rPr>
        <w:t xml:space="preserve"> – Can work in fast-paced changing environments</w:t>
      </w:r>
    </w:p>
    <w:p w14:paraId="27151FDB" w14:textId="77777777" w:rsidR="00985056" w:rsidRPr="00D826D0" w:rsidRDefault="00985056" w:rsidP="00985056">
      <w:pPr>
        <w:pStyle w:val="ListParagraph"/>
        <w:numPr>
          <w:ilvl w:val="0"/>
          <w:numId w:val="26"/>
        </w:numPr>
        <w:spacing w:line="360" w:lineRule="auto"/>
        <w:rPr>
          <w:rFonts w:asciiTheme="minorHAnsi" w:hAnsiTheme="minorHAnsi" w:cstheme="minorHAnsi"/>
          <w:b/>
          <w:bCs/>
          <w:sz w:val="24"/>
          <w:szCs w:val="24"/>
        </w:rPr>
      </w:pPr>
      <w:r w:rsidRPr="00D826D0">
        <w:rPr>
          <w:rFonts w:asciiTheme="minorHAnsi" w:eastAsiaTheme="minorEastAsia" w:hAnsiTheme="minorHAnsi" w:cstheme="minorHAnsi"/>
          <w:b/>
          <w:color w:val="1F2A44"/>
          <w:sz w:val="24"/>
          <w:szCs w:val="24"/>
        </w:rPr>
        <w:t>Confidence</w:t>
      </w:r>
      <w:r w:rsidRPr="00D826D0">
        <w:rPr>
          <w:rFonts w:asciiTheme="minorHAnsi" w:eastAsiaTheme="minorEastAsia" w:hAnsiTheme="minorHAnsi" w:cstheme="minorHAnsi"/>
          <w:color w:val="1F2A44"/>
          <w:sz w:val="24"/>
          <w:szCs w:val="24"/>
        </w:rPr>
        <w:t xml:space="preserve"> – Has confidence in own abilities, has good eye contact and able to communicate clearly and concisely</w:t>
      </w:r>
    </w:p>
    <w:p w14:paraId="68002121" w14:textId="77777777" w:rsidR="00985056" w:rsidRPr="00D826D0" w:rsidRDefault="00985056" w:rsidP="00985056">
      <w:pPr>
        <w:pStyle w:val="ListParagraph"/>
        <w:numPr>
          <w:ilvl w:val="0"/>
          <w:numId w:val="26"/>
        </w:numPr>
        <w:spacing w:line="360" w:lineRule="auto"/>
        <w:rPr>
          <w:rFonts w:asciiTheme="minorHAnsi" w:hAnsiTheme="minorHAnsi" w:cstheme="minorHAnsi"/>
          <w:b/>
          <w:bCs/>
          <w:sz w:val="24"/>
          <w:szCs w:val="24"/>
        </w:rPr>
      </w:pPr>
      <w:r w:rsidRPr="00D826D0">
        <w:rPr>
          <w:rFonts w:asciiTheme="minorHAnsi" w:eastAsiaTheme="minorEastAsia" w:hAnsiTheme="minorHAnsi" w:cstheme="minorHAnsi"/>
          <w:b/>
          <w:color w:val="1F2A44"/>
          <w:sz w:val="24"/>
          <w:szCs w:val="24"/>
        </w:rPr>
        <w:t>Team Work</w:t>
      </w:r>
      <w:r w:rsidRPr="00D826D0">
        <w:rPr>
          <w:rFonts w:asciiTheme="minorHAnsi" w:eastAsiaTheme="minorEastAsia" w:hAnsiTheme="minorHAnsi" w:cstheme="minorHAnsi"/>
          <w:color w:val="1F2A44"/>
          <w:sz w:val="24"/>
          <w:szCs w:val="24"/>
        </w:rPr>
        <w:t xml:space="preserve"> – Works in harmony with colleagues to deliver results</w:t>
      </w:r>
    </w:p>
    <w:p w14:paraId="0D9D8EBA" w14:textId="002008D9" w:rsidR="00985056" w:rsidRPr="00D826D0" w:rsidRDefault="00985056" w:rsidP="00985056">
      <w:pPr>
        <w:pStyle w:val="ListParagraph"/>
        <w:numPr>
          <w:ilvl w:val="0"/>
          <w:numId w:val="26"/>
        </w:numPr>
        <w:spacing w:line="360" w:lineRule="auto"/>
        <w:rPr>
          <w:rFonts w:asciiTheme="minorHAnsi" w:hAnsiTheme="minorHAnsi" w:cstheme="minorHAnsi"/>
          <w:b/>
          <w:bCs/>
          <w:sz w:val="24"/>
          <w:szCs w:val="24"/>
        </w:rPr>
      </w:pPr>
      <w:r w:rsidRPr="00D826D0">
        <w:rPr>
          <w:rFonts w:asciiTheme="minorHAnsi" w:eastAsiaTheme="minorEastAsia" w:hAnsiTheme="minorHAnsi" w:cstheme="minorHAnsi"/>
          <w:b/>
          <w:color w:val="1F2A44"/>
          <w:sz w:val="24"/>
          <w:szCs w:val="24"/>
        </w:rPr>
        <w:t>Open to Feedback</w:t>
      </w:r>
      <w:r w:rsidRPr="00D826D0">
        <w:rPr>
          <w:rFonts w:asciiTheme="minorHAnsi" w:eastAsiaTheme="minorEastAsia" w:hAnsiTheme="minorHAnsi" w:cstheme="minorHAnsi"/>
          <w:color w:val="1F2A44"/>
          <w:sz w:val="24"/>
          <w:szCs w:val="24"/>
        </w:rPr>
        <w:t xml:space="preserve"> - Open to constructive feedback in order to further develop</w:t>
      </w:r>
    </w:p>
    <w:p w14:paraId="67F048F8" w14:textId="77777777" w:rsidR="00985056" w:rsidRPr="00D826D0" w:rsidRDefault="00985056" w:rsidP="00D826D0">
      <w:pPr>
        <w:ind w:left="0" w:firstLine="0"/>
        <w:rPr>
          <w:rFonts w:asciiTheme="minorHAnsi" w:hAnsiTheme="minorHAnsi" w:cstheme="minorHAnsi"/>
          <w:b/>
          <w:bCs/>
        </w:rPr>
      </w:pPr>
    </w:p>
    <w:p w14:paraId="3BACF7AA" w14:textId="77777777" w:rsidR="00D826D0" w:rsidRPr="00D826D0" w:rsidRDefault="00D826D0" w:rsidP="00D826D0">
      <w:pPr>
        <w:ind w:left="0" w:firstLine="0"/>
        <w:rPr>
          <w:rFonts w:asciiTheme="minorHAnsi" w:hAnsiTheme="minorHAnsi" w:cstheme="minorHAnsi"/>
          <w:b/>
          <w:color w:val="1F2A44"/>
          <w:sz w:val="24"/>
        </w:rPr>
      </w:pPr>
    </w:p>
    <w:p w14:paraId="082C50F3" w14:textId="77777777" w:rsidR="00985056" w:rsidRPr="00D826D0" w:rsidRDefault="00985056" w:rsidP="00985056">
      <w:pPr>
        <w:rPr>
          <w:rFonts w:asciiTheme="minorHAnsi" w:hAnsiTheme="minorHAnsi" w:cstheme="minorHAnsi"/>
          <w:b/>
          <w:color w:val="1F2A44"/>
          <w:sz w:val="28"/>
          <w:szCs w:val="24"/>
        </w:rPr>
      </w:pPr>
      <w:r w:rsidRPr="00D826D0">
        <w:rPr>
          <w:rFonts w:asciiTheme="minorHAnsi" w:hAnsiTheme="minorHAnsi" w:cstheme="minorHAnsi"/>
          <w:b/>
          <w:color w:val="1F2A44"/>
          <w:sz w:val="28"/>
          <w:szCs w:val="24"/>
        </w:rPr>
        <w:t>Qualifications</w:t>
      </w:r>
    </w:p>
    <w:p w14:paraId="7EDD80DA" w14:textId="77777777" w:rsidR="00D826D0" w:rsidRDefault="00D826D0" w:rsidP="00D826D0">
      <w:pPr>
        <w:pStyle w:val="ListParagraph"/>
        <w:numPr>
          <w:ilvl w:val="0"/>
          <w:numId w:val="24"/>
        </w:numPr>
        <w:spacing w:after="160" w:line="360" w:lineRule="auto"/>
        <w:ind w:right="0"/>
        <w:rPr>
          <w:rFonts w:asciiTheme="minorHAnsi" w:hAnsiTheme="minorHAnsi" w:cstheme="minorHAnsi"/>
          <w:sz w:val="24"/>
          <w:szCs w:val="24"/>
        </w:rPr>
      </w:pPr>
      <w:r w:rsidRPr="00D826D0">
        <w:rPr>
          <w:rFonts w:asciiTheme="minorHAnsi" w:eastAsiaTheme="minorEastAsia" w:hAnsiTheme="minorHAnsi" w:cstheme="minorHAnsi"/>
          <w:sz w:val="24"/>
          <w:szCs w:val="24"/>
        </w:rPr>
        <w:t>A diploma in Health &amp; Social Care or equivalent or relevant experience in a comparable role</w:t>
      </w:r>
      <w:r w:rsidR="00985056" w:rsidRPr="00D826D0">
        <w:rPr>
          <w:rFonts w:asciiTheme="minorHAnsi" w:hAnsiTheme="minorHAnsi" w:cstheme="minorHAnsi"/>
          <w:sz w:val="24"/>
          <w:szCs w:val="24"/>
        </w:rPr>
        <w:tab/>
      </w:r>
    </w:p>
    <w:p w14:paraId="489C936F" w14:textId="570F3E7F" w:rsidR="00985056" w:rsidRPr="00D826D0" w:rsidRDefault="00985056" w:rsidP="00D826D0">
      <w:pPr>
        <w:pStyle w:val="ListParagraph"/>
        <w:spacing w:after="160" w:line="360" w:lineRule="auto"/>
        <w:ind w:right="0" w:firstLine="0"/>
        <w:rPr>
          <w:rFonts w:asciiTheme="minorHAnsi" w:hAnsiTheme="minorHAnsi" w:cstheme="minorHAnsi"/>
          <w:sz w:val="24"/>
          <w:szCs w:val="24"/>
        </w:rPr>
      </w:pPr>
      <w:r w:rsidRPr="00D826D0">
        <w:rPr>
          <w:rFonts w:asciiTheme="minorHAnsi" w:hAnsiTheme="minorHAnsi" w:cstheme="minorHAnsi"/>
          <w:sz w:val="24"/>
          <w:szCs w:val="24"/>
        </w:rPr>
        <w:tab/>
      </w:r>
      <w:r w:rsidRPr="00D826D0">
        <w:rPr>
          <w:rFonts w:asciiTheme="minorHAnsi" w:hAnsiTheme="minorHAnsi" w:cstheme="minorHAnsi"/>
          <w:sz w:val="24"/>
          <w:szCs w:val="24"/>
        </w:rPr>
        <w:tab/>
      </w:r>
      <w:r w:rsidRPr="00D826D0">
        <w:rPr>
          <w:rFonts w:asciiTheme="minorHAnsi" w:hAnsiTheme="minorHAnsi" w:cstheme="minorHAnsi"/>
          <w:sz w:val="24"/>
          <w:szCs w:val="24"/>
        </w:rPr>
        <w:tab/>
      </w:r>
    </w:p>
    <w:p w14:paraId="1BAA25B8" w14:textId="77777777" w:rsidR="00D826D0" w:rsidRPr="00D826D0" w:rsidRDefault="00985056" w:rsidP="00D826D0">
      <w:pPr>
        <w:rPr>
          <w:rFonts w:asciiTheme="minorHAnsi" w:hAnsiTheme="minorHAnsi" w:cstheme="minorHAnsi"/>
          <w:b/>
          <w:color w:val="1F2A44"/>
          <w:sz w:val="32"/>
          <w:szCs w:val="24"/>
          <w:u w:val="single"/>
        </w:rPr>
      </w:pPr>
      <w:r w:rsidRPr="00D826D0">
        <w:rPr>
          <w:rFonts w:asciiTheme="minorHAnsi" w:hAnsiTheme="minorHAnsi" w:cstheme="minorHAnsi"/>
          <w:b/>
          <w:color w:val="1F2A44"/>
          <w:sz w:val="32"/>
          <w:szCs w:val="24"/>
          <w:u w:val="single"/>
        </w:rPr>
        <w:t>Desirable</w:t>
      </w:r>
    </w:p>
    <w:p w14:paraId="66E3957B" w14:textId="77777777" w:rsidR="00D826D0" w:rsidRPr="00D826D0" w:rsidRDefault="00D826D0" w:rsidP="00D826D0">
      <w:pPr>
        <w:rPr>
          <w:rFonts w:asciiTheme="minorHAnsi" w:hAnsiTheme="minorHAnsi" w:cstheme="minorHAnsi"/>
          <w:b/>
          <w:color w:val="1F2A44"/>
          <w:sz w:val="32"/>
          <w:szCs w:val="24"/>
          <w:u w:val="single"/>
        </w:rPr>
      </w:pPr>
    </w:p>
    <w:p w14:paraId="1F4B410D" w14:textId="43EE281F" w:rsidR="00985056" w:rsidRDefault="00985056" w:rsidP="00D826D0">
      <w:pPr>
        <w:rPr>
          <w:rFonts w:asciiTheme="minorHAnsi" w:hAnsiTheme="minorHAnsi" w:cstheme="minorHAnsi"/>
          <w:b/>
          <w:bCs/>
          <w:color w:val="1F2A44"/>
          <w:sz w:val="28"/>
          <w:szCs w:val="28"/>
        </w:rPr>
      </w:pPr>
      <w:r w:rsidRPr="00D826D0">
        <w:rPr>
          <w:rFonts w:asciiTheme="minorHAnsi" w:hAnsiTheme="minorHAnsi" w:cstheme="minorHAnsi"/>
          <w:b/>
          <w:bCs/>
          <w:color w:val="1F2A44"/>
          <w:sz w:val="28"/>
          <w:szCs w:val="28"/>
        </w:rPr>
        <w:t>Knowledge, Skills and Experience</w:t>
      </w:r>
    </w:p>
    <w:p w14:paraId="22860D2C" w14:textId="6A02A0BD" w:rsidR="005D72D6" w:rsidRPr="005D72D6" w:rsidRDefault="005D72D6" w:rsidP="005D72D6">
      <w:pPr>
        <w:pStyle w:val="ListParagraph"/>
        <w:numPr>
          <w:ilvl w:val="0"/>
          <w:numId w:val="36"/>
        </w:numPr>
        <w:rPr>
          <w:rFonts w:asciiTheme="minorHAnsi" w:hAnsiTheme="minorHAnsi" w:cstheme="minorHAnsi"/>
          <w:b/>
          <w:color w:val="1F2A44"/>
          <w:sz w:val="24"/>
          <w:szCs w:val="24"/>
          <w:u w:val="single"/>
        </w:rPr>
      </w:pPr>
      <w:r>
        <w:rPr>
          <w:rFonts w:asciiTheme="minorHAnsi" w:hAnsiTheme="minorHAnsi" w:cstheme="minorHAnsi"/>
          <w:bCs/>
          <w:color w:val="auto"/>
          <w:sz w:val="24"/>
          <w:szCs w:val="24"/>
        </w:rPr>
        <w:t>Experience of providing supervision, appraisals, guidance and constructive feedback to supervisees.</w:t>
      </w:r>
    </w:p>
    <w:p w14:paraId="250B4EE4" w14:textId="057DD4A1" w:rsidR="00985056" w:rsidRPr="00D826D0" w:rsidRDefault="00985056" w:rsidP="00985056">
      <w:pPr>
        <w:pStyle w:val="ListParagraph"/>
        <w:numPr>
          <w:ilvl w:val="0"/>
          <w:numId w:val="22"/>
        </w:numPr>
        <w:spacing w:after="160" w:line="360" w:lineRule="auto"/>
        <w:ind w:right="0"/>
        <w:rPr>
          <w:rFonts w:asciiTheme="minorHAnsi" w:hAnsiTheme="minorHAnsi" w:cstheme="minorHAnsi"/>
          <w:sz w:val="24"/>
          <w:szCs w:val="24"/>
        </w:rPr>
      </w:pPr>
      <w:r w:rsidRPr="00D826D0">
        <w:rPr>
          <w:rFonts w:asciiTheme="minorHAnsi" w:hAnsiTheme="minorHAnsi" w:cstheme="minorHAnsi"/>
          <w:sz w:val="24"/>
          <w:szCs w:val="24"/>
        </w:rPr>
        <w:t>Personal experience of addiction/imprisonment (Addicts in recovery should have at least 3 years clean time. Ex-prisoners should have been released at least 5 years ago)</w:t>
      </w:r>
    </w:p>
    <w:p w14:paraId="3DDE3906" w14:textId="5A2EB050" w:rsidR="00985056" w:rsidRPr="00D826D0" w:rsidRDefault="00985056" w:rsidP="00985056">
      <w:pPr>
        <w:pStyle w:val="ListParagraph"/>
        <w:numPr>
          <w:ilvl w:val="0"/>
          <w:numId w:val="22"/>
        </w:numPr>
        <w:spacing w:after="160" w:line="360" w:lineRule="auto"/>
        <w:ind w:right="0"/>
        <w:rPr>
          <w:rFonts w:asciiTheme="minorHAnsi" w:hAnsiTheme="minorHAnsi" w:cstheme="minorHAnsi"/>
          <w:sz w:val="24"/>
          <w:szCs w:val="24"/>
        </w:rPr>
      </w:pPr>
      <w:r w:rsidRPr="00D826D0">
        <w:rPr>
          <w:rFonts w:asciiTheme="minorHAnsi" w:hAnsiTheme="minorHAnsi" w:cstheme="minorHAnsi"/>
          <w:sz w:val="24"/>
          <w:szCs w:val="24"/>
        </w:rPr>
        <w:t>Previous experience of working within a residential setting</w:t>
      </w:r>
    </w:p>
    <w:p w14:paraId="4E98E2E5" w14:textId="78520789" w:rsidR="00D826D0" w:rsidRPr="00D826D0" w:rsidRDefault="00985056" w:rsidP="00D826D0">
      <w:pPr>
        <w:pStyle w:val="ListParagraph"/>
        <w:numPr>
          <w:ilvl w:val="0"/>
          <w:numId w:val="22"/>
        </w:numPr>
        <w:spacing w:after="160" w:line="360" w:lineRule="auto"/>
        <w:ind w:right="0"/>
        <w:rPr>
          <w:rFonts w:asciiTheme="minorHAnsi" w:hAnsiTheme="minorHAnsi" w:cstheme="minorHAnsi"/>
          <w:sz w:val="24"/>
          <w:szCs w:val="24"/>
        </w:rPr>
      </w:pPr>
      <w:r w:rsidRPr="00D826D0">
        <w:rPr>
          <w:rFonts w:asciiTheme="minorHAnsi" w:hAnsiTheme="minorHAnsi" w:cstheme="minorHAnsi"/>
          <w:sz w:val="24"/>
          <w:szCs w:val="24"/>
        </w:rPr>
        <w:t>Previous experience of working in a 12</w:t>
      </w:r>
      <w:r w:rsidR="00D826D0" w:rsidRPr="00D826D0">
        <w:rPr>
          <w:rFonts w:asciiTheme="minorHAnsi" w:hAnsiTheme="minorHAnsi" w:cstheme="minorHAnsi"/>
          <w:sz w:val="24"/>
          <w:szCs w:val="24"/>
        </w:rPr>
        <w:t>-</w:t>
      </w:r>
      <w:r w:rsidRPr="00D826D0">
        <w:rPr>
          <w:rFonts w:asciiTheme="minorHAnsi" w:hAnsiTheme="minorHAnsi" w:cstheme="minorHAnsi"/>
          <w:sz w:val="24"/>
          <w:szCs w:val="24"/>
        </w:rPr>
        <w:t>step primary care programme.</w:t>
      </w:r>
    </w:p>
    <w:p w14:paraId="402F84C4" w14:textId="7A052758" w:rsidR="00D826D0" w:rsidRPr="00D826D0" w:rsidRDefault="00D826D0" w:rsidP="00D826D0">
      <w:pPr>
        <w:pStyle w:val="ListParagraph"/>
        <w:numPr>
          <w:ilvl w:val="0"/>
          <w:numId w:val="22"/>
        </w:numPr>
        <w:spacing w:after="160" w:line="360" w:lineRule="auto"/>
        <w:ind w:right="0"/>
        <w:rPr>
          <w:rFonts w:asciiTheme="minorHAnsi" w:hAnsiTheme="minorHAnsi" w:cstheme="minorHAnsi"/>
          <w:sz w:val="24"/>
          <w:szCs w:val="24"/>
        </w:rPr>
      </w:pPr>
      <w:r w:rsidRPr="00D826D0">
        <w:rPr>
          <w:rFonts w:asciiTheme="minorHAnsi" w:eastAsiaTheme="minorEastAsia" w:hAnsiTheme="minorHAnsi" w:cstheme="minorHAnsi"/>
          <w:sz w:val="24"/>
          <w:szCs w:val="24"/>
        </w:rPr>
        <w:t>Knowledge of the criminal justice sector</w:t>
      </w:r>
    </w:p>
    <w:p w14:paraId="57F5F3D4" w14:textId="77777777" w:rsidR="00D826D0" w:rsidRPr="00D826D0" w:rsidRDefault="00D826D0" w:rsidP="00D826D0">
      <w:pPr>
        <w:ind w:left="0" w:firstLine="0"/>
        <w:rPr>
          <w:rFonts w:asciiTheme="minorHAnsi" w:hAnsiTheme="minorHAnsi" w:cstheme="minorHAnsi"/>
          <w:b/>
          <w:color w:val="1F2A44"/>
          <w:sz w:val="24"/>
          <w:szCs w:val="24"/>
        </w:rPr>
      </w:pPr>
    </w:p>
    <w:p w14:paraId="1197E961" w14:textId="77777777" w:rsidR="00D826D0" w:rsidRPr="00D826D0" w:rsidRDefault="00D826D0" w:rsidP="00D826D0">
      <w:pPr>
        <w:rPr>
          <w:rFonts w:asciiTheme="minorHAnsi" w:hAnsiTheme="minorHAnsi" w:cstheme="minorHAnsi"/>
          <w:b/>
          <w:color w:val="1F2A44"/>
          <w:sz w:val="28"/>
          <w:szCs w:val="28"/>
        </w:rPr>
      </w:pPr>
      <w:r w:rsidRPr="00D826D0">
        <w:rPr>
          <w:rFonts w:asciiTheme="minorHAnsi" w:hAnsiTheme="minorHAnsi" w:cstheme="minorHAnsi"/>
          <w:b/>
          <w:color w:val="1F2A44"/>
          <w:sz w:val="28"/>
          <w:szCs w:val="28"/>
        </w:rPr>
        <w:t>Qualifications</w:t>
      </w:r>
    </w:p>
    <w:p w14:paraId="4272252A" w14:textId="5CA0EC0D" w:rsidR="00D826D0" w:rsidRPr="00D826D0" w:rsidRDefault="00D826D0" w:rsidP="00D826D0">
      <w:pPr>
        <w:pStyle w:val="ListParagraph"/>
        <w:numPr>
          <w:ilvl w:val="0"/>
          <w:numId w:val="33"/>
        </w:numPr>
        <w:spacing w:after="160" w:line="360" w:lineRule="auto"/>
        <w:ind w:right="0"/>
        <w:rPr>
          <w:rFonts w:asciiTheme="minorHAnsi" w:hAnsiTheme="minorHAnsi" w:cstheme="minorHAnsi"/>
          <w:sz w:val="24"/>
          <w:szCs w:val="24"/>
        </w:rPr>
      </w:pPr>
      <w:r w:rsidRPr="00D826D0">
        <w:rPr>
          <w:rFonts w:asciiTheme="minorHAnsi" w:hAnsiTheme="minorHAnsi" w:cstheme="minorHAnsi"/>
          <w:sz w:val="24"/>
          <w:szCs w:val="24"/>
        </w:rPr>
        <w:t>Level 4 Counselling qualification</w:t>
      </w:r>
    </w:p>
    <w:p w14:paraId="098A311E" w14:textId="77777777" w:rsidR="00AB3058" w:rsidRDefault="00AB3058" w:rsidP="00606717">
      <w:pPr>
        <w:spacing w:after="0" w:line="259" w:lineRule="auto"/>
        <w:ind w:left="0" w:right="0" w:firstLine="0"/>
      </w:pPr>
    </w:p>
    <w:sectPr w:rsidR="00AB3058">
      <w:headerReference w:type="even" r:id="rId10"/>
      <w:headerReference w:type="default" r:id="rId11"/>
      <w:footerReference w:type="even" r:id="rId12"/>
      <w:footerReference w:type="default" r:id="rId13"/>
      <w:headerReference w:type="first" r:id="rId14"/>
      <w:footerReference w:type="first" r:id="rId15"/>
      <w:pgSz w:w="11906" w:h="16838"/>
      <w:pgMar w:top="1713" w:right="1435" w:bottom="1448" w:left="1440" w:header="567"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4025A5" w14:textId="77777777" w:rsidR="003F47EE" w:rsidRDefault="003F47EE">
      <w:pPr>
        <w:spacing w:after="0" w:line="240" w:lineRule="auto"/>
      </w:pPr>
      <w:r>
        <w:separator/>
      </w:r>
    </w:p>
  </w:endnote>
  <w:endnote w:type="continuationSeparator" w:id="0">
    <w:p w14:paraId="73E1FCEB" w14:textId="77777777" w:rsidR="003F47EE" w:rsidRDefault="003F47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5617B" w14:textId="4DE38BAE" w:rsidR="00AB3058" w:rsidRDefault="00D23ADC">
    <w:pPr>
      <w:spacing w:after="0" w:line="259" w:lineRule="auto"/>
      <w:ind w:left="0" w:right="1" w:firstLine="0"/>
      <w:jc w:val="center"/>
    </w:pPr>
    <w:r>
      <w:rPr>
        <w:rFonts w:ascii="Calibri" w:eastAsia="Calibri" w:hAnsi="Calibri" w:cs="Calibri"/>
      </w:rPr>
      <w:t xml:space="preserve">Page </w:t>
    </w:r>
    <w:r>
      <w:fldChar w:fldCharType="begin"/>
    </w:r>
    <w:r>
      <w:instrText xml:space="preserve"> PAGE   \* MERGEFORMAT </w:instrText>
    </w:r>
    <w:r>
      <w:fldChar w:fldCharType="separate"/>
    </w:r>
    <w:r>
      <w:rPr>
        <w:rFonts w:ascii="Calibri" w:eastAsia="Calibri" w:hAnsi="Calibri" w:cs="Calibri"/>
        <w:b/>
      </w:rPr>
      <w:t>1</w:t>
    </w:r>
    <w:r>
      <w:rPr>
        <w:rFonts w:ascii="Calibri" w:eastAsia="Calibri" w:hAnsi="Calibri" w:cs="Calibri"/>
        <w:b/>
      </w:rPr>
      <w:fldChar w:fldCharType="end"/>
    </w:r>
    <w:r>
      <w:rPr>
        <w:rFonts w:ascii="Calibri" w:eastAsia="Calibri" w:hAnsi="Calibri" w:cs="Calibri"/>
      </w:rPr>
      <w:t xml:space="preserve"> of </w:t>
    </w:r>
    <w:r w:rsidR="009F79E9">
      <w:rPr>
        <w:rFonts w:ascii="Calibri" w:eastAsia="Calibri" w:hAnsi="Calibri" w:cs="Calibri"/>
        <w:b/>
      </w:rPr>
      <w:fldChar w:fldCharType="begin"/>
    </w:r>
    <w:r w:rsidR="009F79E9">
      <w:rPr>
        <w:rFonts w:ascii="Calibri" w:eastAsia="Calibri" w:hAnsi="Calibri" w:cs="Calibri"/>
        <w:b/>
      </w:rPr>
      <w:instrText xml:space="preserve"> NUMPAGES   \* MERGEFORMAT </w:instrText>
    </w:r>
    <w:r w:rsidR="009F79E9">
      <w:rPr>
        <w:rFonts w:ascii="Calibri" w:eastAsia="Calibri" w:hAnsi="Calibri" w:cs="Calibri"/>
        <w:b/>
      </w:rPr>
      <w:fldChar w:fldCharType="separate"/>
    </w:r>
    <w:r w:rsidR="00D140A2">
      <w:rPr>
        <w:rFonts w:ascii="Calibri" w:eastAsia="Calibri" w:hAnsi="Calibri" w:cs="Calibri"/>
        <w:b/>
        <w:noProof/>
      </w:rPr>
      <w:t>4</w:t>
    </w:r>
    <w:r w:rsidR="009F79E9">
      <w:rPr>
        <w:rFonts w:ascii="Calibri" w:eastAsia="Calibri" w:hAnsi="Calibri" w:cs="Calibri"/>
        <w:b/>
      </w:rPr>
      <w:fldChar w:fldCharType="end"/>
    </w:r>
    <w:r>
      <w:rPr>
        <w:rFonts w:ascii="Calibri" w:eastAsia="Calibri" w:hAnsi="Calibri" w:cs="Calibri"/>
      </w:rPr>
      <w:t xml:space="preserve"> </w:t>
    </w:r>
  </w:p>
  <w:p w14:paraId="7EF9708A" w14:textId="77777777" w:rsidR="00AB3058" w:rsidRDefault="00D23ADC">
    <w:pPr>
      <w:spacing w:after="0" w:line="259" w:lineRule="auto"/>
      <w:ind w:left="0" w:right="0" w:firstLine="0"/>
    </w:pPr>
    <w:r>
      <w:rPr>
        <w:rFonts w:ascii="Calibri" w:eastAsia="Calibri" w:hAnsi="Calibri" w:cs="Calibr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87FD9" w14:textId="40C677F9" w:rsidR="00AB3058" w:rsidRDefault="009F00B0" w:rsidP="00606717">
    <w:pPr>
      <w:spacing w:after="0" w:line="259" w:lineRule="auto"/>
      <w:ind w:left="0" w:right="1" w:firstLine="0"/>
    </w:pPr>
    <w:r>
      <w:rPr>
        <w:rFonts w:ascii="Calibri" w:eastAsia="Calibri" w:hAnsi="Calibri" w:cs="Calibri"/>
      </w:rPr>
      <w:t>V3.2022</w:t>
    </w:r>
    <w:r w:rsidR="00606717">
      <w:rPr>
        <w:rFonts w:ascii="Calibri" w:eastAsia="Calibri" w:hAnsi="Calibri" w:cs="Calibri"/>
      </w:rPr>
      <w:tab/>
    </w:r>
    <w:r w:rsidR="00606717">
      <w:rPr>
        <w:rFonts w:ascii="Calibri" w:eastAsia="Calibri" w:hAnsi="Calibri" w:cs="Calibri"/>
      </w:rPr>
      <w:tab/>
    </w:r>
    <w:r w:rsidR="00606717">
      <w:rPr>
        <w:rFonts w:ascii="Calibri" w:eastAsia="Calibri" w:hAnsi="Calibri" w:cs="Calibri"/>
      </w:rPr>
      <w:tab/>
    </w:r>
    <w:r w:rsidR="00606717">
      <w:rPr>
        <w:rFonts w:ascii="Calibri" w:eastAsia="Calibri" w:hAnsi="Calibri" w:cs="Calibri"/>
      </w:rPr>
      <w:tab/>
    </w:r>
    <w:r w:rsidR="00D23ADC">
      <w:rPr>
        <w:rFonts w:ascii="Calibri" w:eastAsia="Calibri" w:hAnsi="Calibri" w:cs="Calibri"/>
      </w:rPr>
      <w:t xml:space="preserve">Page </w:t>
    </w:r>
    <w:r w:rsidR="00D23ADC">
      <w:fldChar w:fldCharType="begin"/>
    </w:r>
    <w:r w:rsidR="00D23ADC">
      <w:instrText xml:space="preserve"> PAGE   \* MERGEFORMAT </w:instrText>
    </w:r>
    <w:r w:rsidR="00D23ADC">
      <w:fldChar w:fldCharType="separate"/>
    </w:r>
    <w:r w:rsidR="005E53F4" w:rsidRPr="005E53F4">
      <w:rPr>
        <w:rFonts w:ascii="Calibri" w:eastAsia="Calibri" w:hAnsi="Calibri" w:cs="Calibri"/>
        <w:b/>
        <w:noProof/>
      </w:rPr>
      <w:t>4</w:t>
    </w:r>
    <w:r w:rsidR="00D23ADC">
      <w:rPr>
        <w:rFonts w:ascii="Calibri" w:eastAsia="Calibri" w:hAnsi="Calibri" w:cs="Calibri"/>
        <w:b/>
      </w:rPr>
      <w:fldChar w:fldCharType="end"/>
    </w:r>
    <w:r w:rsidR="00D23ADC">
      <w:rPr>
        <w:rFonts w:ascii="Calibri" w:eastAsia="Calibri" w:hAnsi="Calibri" w:cs="Calibri"/>
      </w:rPr>
      <w:t xml:space="preserve"> of </w:t>
    </w:r>
    <w:r w:rsidR="009F79E9">
      <w:rPr>
        <w:rFonts w:ascii="Calibri" w:eastAsia="Calibri" w:hAnsi="Calibri" w:cs="Calibri"/>
        <w:b/>
        <w:noProof/>
      </w:rPr>
      <w:fldChar w:fldCharType="begin"/>
    </w:r>
    <w:r w:rsidR="009F79E9">
      <w:rPr>
        <w:rFonts w:ascii="Calibri" w:eastAsia="Calibri" w:hAnsi="Calibri" w:cs="Calibri"/>
        <w:b/>
        <w:noProof/>
      </w:rPr>
      <w:instrText xml:space="preserve"> NUMPAGES   \* MERGEFORMAT </w:instrText>
    </w:r>
    <w:r w:rsidR="009F79E9">
      <w:rPr>
        <w:rFonts w:ascii="Calibri" w:eastAsia="Calibri" w:hAnsi="Calibri" w:cs="Calibri"/>
        <w:b/>
        <w:noProof/>
      </w:rPr>
      <w:fldChar w:fldCharType="separate"/>
    </w:r>
    <w:r w:rsidR="005E53F4">
      <w:rPr>
        <w:rFonts w:ascii="Calibri" w:eastAsia="Calibri" w:hAnsi="Calibri" w:cs="Calibri"/>
        <w:b/>
        <w:noProof/>
      </w:rPr>
      <w:t>4</w:t>
    </w:r>
    <w:r w:rsidR="009F79E9">
      <w:rPr>
        <w:rFonts w:ascii="Calibri" w:eastAsia="Calibri" w:hAnsi="Calibri" w:cs="Calibri"/>
        <w:b/>
        <w:noProof/>
      </w:rPr>
      <w:fldChar w:fldCharType="end"/>
    </w:r>
    <w:r w:rsidR="00D23ADC">
      <w:rPr>
        <w:rFonts w:ascii="Calibri" w:eastAsia="Calibri" w:hAnsi="Calibri" w:cs="Calibri"/>
      </w:rPr>
      <w:t xml:space="preserve"> </w:t>
    </w:r>
  </w:p>
  <w:p w14:paraId="7B5D8E2E" w14:textId="77777777" w:rsidR="00AB3058" w:rsidRDefault="00D23ADC">
    <w:pPr>
      <w:spacing w:after="0" w:line="259" w:lineRule="auto"/>
      <w:ind w:left="0" w:right="0" w:firstLine="0"/>
    </w:pPr>
    <w:r>
      <w:rPr>
        <w:rFonts w:ascii="Calibri" w:eastAsia="Calibri" w:hAnsi="Calibri" w:cs="Calibri"/>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146D1" w14:textId="6DE7293C" w:rsidR="00AB3058" w:rsidRDefault="00D23ADC">
    <w:pPr>
      <w:spacing w:after="0" w:line="259" w:lineRule="auto"/>
      <w:ind w:left="0" w:right="1" w:firstLine="0"/>
      <w:jc w:val="center"/>
    </w:pPr>
    <w:r>
      <w:rPr>
        <w:rFonts w:ascii="Calibri" w:eastAsia="Calibri" w:hAnsi="Calibri" w:cs="Calibri"/>
      </w:rPr>
      <w:t xml:space="preserve">Page </w:t>
    </w:r>
    <w:r>
      <w:fldChar w:fldCharType="begin"/>
    </w:r>
    <w:r>
      <w:instrText xml:space="preserve"> PAGE   \* MERGEFORMAT </w:instrText>
    </w:r>
    <w:r>
      <w:fldChar w:fldCharType="separate"/>
    </w:r>
    <w:r>
      <w:rPr>
        <w:rFonts w:ascii="Calibri" w:eastAsia="Calibri" w:hAnsi="Calibri" w:cs="Calibri"/>
        <w:b/>
      </w:rPr>
      <w:t>1</w:t>
    </w:r>
    <w:r>
      <w:rPr>
        <w:rFonts w:ascii="Calibri" w:eastAsia="Calibri" w:hAnsi="Calibri" w:cs="Calibri"/>
        <w:b/>
      </w:rPr>
      <w:fldChar w:fldCharType="end"/>
    </w:r>
    <w:r>
      <w:rPr>
        <w:rFonts w:ascii="Calibri" w:eastAsia="Calibri" w:hAnsi="Calibri" w:cs="Calibri"/>
      </w:rPr>
      <w:t xml:space="preserve"> of </w:t>
    </w:r>
    <w:r w:rsidR="009F79E9">
      <w:rPr>
        <w:rFonts w:ascii="Calibri" w:eastAsia="Calibri" w:hAnsi="Calibri" w:cs="Calibri"/>
        <w:b/>
      </w:rPr>
      <w:fldChar w:fldCharType="begin"/>
    </w:r>
    <w:r w:rsidR="009F79E9">
      <w:rPr>
        <w:rFonts w:ascii="Calibri" w:eastAsia="Calibri" w:hAnsi="Calibri" w:cs="Calibri"/>
        <w:b/>
      </w:rPr>
      <w:instrText xml:space="preserve"> NUMPAGES   \* MERGEFORMAT </w:instrText>
    </w:r>
    <w:r w:rsidR="009F79E9">
      <w:rPr>
        <w:rFonts w:ascii="Calibri" w:eastAsia="Calibri" w:hAnsi="Calibri" w:cs="Calibri"/>
        <w:b/>
      </w:rPr>
      <w:fldChar w:fldCharType="separate"/>
    </w:r>
    <w:r w:rsidR="00D140A2">
      <w:rPr>
        <w:rFonts w:ascii="Calibri" w:eastAsia="Calibri" w:hAnsi="Calibri" w:cs="Calibri"/>
        <w:b/>
        <w:noProof/>
      </w:rPr>
      <w:t>4</w:t>
    </w:r>
    <w:r w:rsidR="009F79E9">
      <w:rPr>
        <w:rFonts w:ascii="Calibri" w:eastAsia="Calibri" w:hAnsi="Calibri" w:cs="Calibri"/>
        <w:b/>
      </w:rPr>
      <w:fldChar w:fldCharType="end"/>
    </w:r>
    <w:r>
      <w:rPr>
        <w:rFonts w:ascii="Calibri" w:eastAsia="Calibri" w:hAnsi="Calibri" w:cs="Calibri"/>
      </w:rPr>
      <w:t xml:space="preserve"> </w:t>
    </w:r>
  </w:p>
  <w:p w14:paraId="70D6A334" w14:textId="77777777" w:rsidR="00AB3058" w:rsidRDefault="00D23ADC">
    <w:pPr>
      <w:spacing w:after="0" w:line="259" w:lineRule="auto"/>
      <w:ind w:left="0" w:right="0" w:firstLine="0"/>
    </w:pPr>
    <w:r>
      <w:rPr>
        <w:rFonts w:ascii="Calibri" w:eastAsia="Calibri" w:hAnsi="Calibri" w:cs="Calibr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C9C939" w14:textId="77777777" w:rsidR="003F47EE" w:rsidRDefault="003F47EE">
      <w:pPr>
        <w:spacing w:after="0" w:line="240" w:lineRule="auto"/>
      </w:pPr>
      <w:r>
        <w:separator/>
      </w:r>
    </w:p>
  </w:footnote>
  <w:footnote w:type="continuationSeparator" w:id="0">
    <w:p w14:paraId="025F5F60" w14:textId="77777777" w:rsidR="003F47EE" w:rsidRDefault="003F47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C8F66" w14:textId="77777777" w:rsidR="00AB3058" w:rsidRDefault="00D23ADC">
    <w:pPr>
      <w:spacing w:after="0" w:line="259" w:lineRule="auto"/>
      <w:ind w:left="0" w:right="-47" w:firstLine="0"/>
      <w:jc w:val="both"/>
    </w:pPr>
    <w:r>
      <w:rPr>
        <w:noProof/>
      </w:rPr>
      <w:drawing>
        <wp:anchor distT="0" distB="0" distL="114300" distR="114300" simplePos="0" relativeHeight="251658240" behindDoc="0" locked="0" layoutInCell="1" allowOverlap="0" wp14:anchorId="3E9AD60D" wp14:editId="55129414">
          <wp:simplePos x="0" y="0"/>
          <wp:positionH relativeFrom="page">
            <wp:posOffset>4398010</wp:posOffset>
          </wp:positionH>
          <wp:positionV relativeFrom="page">
            <wp:posOffset>360045</wp:posOffset>
          </wp:positionV>
          <wp:extent cx="2238375" cy="552450"/>
          <wp:effectExtent l="0" t="0" r="0" b="0"/>
          <wp:wrapSquare wrapText="bothSides"/>
          <wp:docPr id="20" name="Pictu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
                  <a:stretch>
                    <a:fillRect/>
                  </a:stretch>
                </pic:blipFill>
                <pic:spPr>
                  <a:xfrm>
                    <a:off x="0" y="0"/>
                    <a:ext cx="2238375" cy="552450"/>
                  </a:xfrm>
                  <a:prstGeom prst="rect">
                    <a:avLst/>
                  </a:prstGeom>
                </pic:spPr>
              </pic:pic>
            </a:graphicData>
          </a:graphic>
        </wp:anchor>
      </w:drawing>
    </w:r>
    <w:r>
      <w:rPr>
        <w:rFonts w:ascii="Calibri" w:eastAsia="Calibri" w:hAnsi="Calibri" w:cs="Calibri"/>
      </w:rPr>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p>
  <w:p w14:paraId="25B5F17B" w14:textId="77777777" w:rsidR="00AB3058" w:rsidRDefault="00D23ADC">
    <w:pPr>
      <w:spacing w:after="0" w:line="259" w:lineRule="auto"/>
      <w:ind w:left="0" w:right="0" w:firstLine="0"/>
    </w:pPr>
    <w:r>
      <w:rPr>
        <w:rFonts w:ascii="Calibri" w:eastAsia="Calibri" w:hAnsi="Calibri" w:cs="Calibri"/>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3C7D0" w14:textId="77777777" w:rsidR="00AB3058" w:rsidRDefault="00D23ADC">
    <w:pPr>
      <w:spacing w:after="0" w:line="259" w:lineRule="auto"/>
      <w:ind w:left="0" w:right="-47" w:firstLine="0"/>
      <w:jc w:val="both"/>
    </w:pPr>
    <w:r>
      <w:rPr>
        <w:noProof/>
      </w:rPr>
      <w:drawing>
        <wp:anchor distT="0" distB="0" distL="114300" distR="114300" simplePos="0" relativeHeight="251659264" behindDoc="0" locked="0" layoutInCell="1" allowOverlap="0" wp14:anchorId="44C7978F" wp14:editId="380E300D">
          <wp:simplePos x="0" y="0"/>
          <wp:positionH relativeFrom="page">
            <wp:posOffset>4398010</wp:posOffset>
          </wp:positionH>
          <wp:positionV relativeFrom="page">
            <wp:posOffset>360045</wp:posOffset>
          </wp:positionV>
          <wp:extent cx="2238375" cy="552450"/>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
                  <a:stretch>
                    <a:fillRect/>
                  </a:stretch>
                </pic:blipFill>
                <pic:spPr>
                  <a:xfrm>
                    <a:off x="0" y="0"/>
                    <a:ext cx="2238375" cy="552450"/>
                  </a:xfrm>
                  <a:prstGeom prst="rect">
                    <a:avLst/>
                  </a:prstGeom>
                </pic:spPr>
              </pic:pic>
            </a:graphicData>
          </a:graphic>
        </wp:anchor>
      </w:drawing>
    </w:r>
    <w:r>
      <w:rPr>
        <w:rFonts w:ascii="Calibri" w:eastAsia="Calibri" w:hAnsi="Calibri" w:cs="Calibri"/>
      </w:rPr>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p>
  <w:p w14:paraId="58B54E87" w14:textId="77777777" w:rsidR="00AB3058" w:rsidRDefault="00D23ADC">
    <w:pPr>
      <w:spacing w:after="0" w:line="259" w:lineRule="auto"/>
      <w:ind w:left="0" w:right="0" w:firstLine="0"/>
    </w:pPr>
    <w:r>
      <w:rPr>
        <w:rFonts w:ascii="Calibri" w:eastAsia="Calibri" w:hAnsi="Calibri" w:cs="Calibri"/>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E6CBC" w14:textId="77777777" w:rsidR="00AB3058" w:rsidRDefault="00D23ADC">
    <w:pPr>
      <w:spacing w:after="0" w:line="259" w:lineRule="auto"/>
      <w:ind w:left="0" w:right="-47" w:firstLine="0"/>
      <w:jc w:val="both"/>
    </w:pPr>
    <w:r>
      <w:rPr>
        <w:noProof/>
      </w:rPr>
      <w:drawing>
        <wp:anchor distT="0" distB="0" distL="114300" distR="114300" simplePos="0" relativeHeight="251660288" behindDoc="0" locked="0" layoutInCell="1" allowOverlap="0" wp14:anchorId="13563A2B" wp14:editId="6E02361F">
          <wp:simplePos x="0" y="0"/>
          <wp:positionH relativeFrom="page">
            <wp:posOffset>4398010</wp:posOffset>
          </wp:positionH>
          <wp:positionV relativeFrom="page">
            <wp:posOffset>360045</wp:posOffset>
          </wp:positionV>
          <wp:extent cx="2238375" cy="552450"/>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
                  <a:stretch>
                    <a:fillRect/>
                  </a:stretch>
                </pic:blipFill>
                <pic:spPr>
                  <a:xfrm>
                    <a:off x="0" y="0"/>
                    <a:ext cx="2238375" cy="552450"/>
                  </a:xfrm>
                  <a:prstGeom prst="rect">
                    <a:avLst/>
                  </a:prstGeom>
                </pic:spPr>
              </pic:pic>
            </a:graphicData>
          </a:graphic>
        </wp:anchor>
      </w:drawing>
    </w:r>
    <w:r>
      <w:rPr>
        <w:rFonts w:ascii="Calibri" w:eastAsia="Calibri" w:hAnsi="Calibri" w:cs="Calibri"/>
      </w:rPr>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p>
  <w:p w14:paraId="63DE55B1" w14:textId="77777777" w:rsidR="00AB3058" w:rsidRDefault="00D23ADC">
    <w:pPr>
      <w:spacing w:after="0" w:line="259" w:lineRule="auto"/>
      <w:ind w:left="0" w:right="0" w:firstLine="0"/>
    </w:pPr>
    <w:r>
      <w:rPr>
        <w:rFonts w:ascii="Calibri" w:eastAsia="Calibri" w:hAnsi="Calibri" w:cs="Calibr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207EE"/>
    <w:multiLevelType w:val="hybridMultilevel"/>
    <w:tmpl w:val="DAC2F8D2"/>
    <w:lvl w:ilvl="0" w:tplc="4AA03C1C">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8A66D0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832000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956057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A7E083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6D05DA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97CEF6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25C6C2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0D266F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35E5443"/>
    <w:multiLevelType w:val="hybridMultilevel"/>
    <w:tmpl w:val="C2A00812"/>
    <w:lvl w:ilvl="0" w:tplc="D58AC8BE">
      <w:start w:val="1"/>
      <w:numFmt w:val="bullet"/>
      <w:lvlText w:val=""/>
      <w:lvlJc w:val="left"/>
      <w:pPr>
        <w:ind w:left="720" w:hanging="360"/>
      </w:pPr>
      <w:rPr>
        <w:rFonts w:ascii="Symbol" w:hAnsi="Symbo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D62C70"/>
    <w:multiLevelType w:val="hybridMultilevel"/>
    <w:tmpl w:val="EBE2E178"/>
    <w:lvl w:ilvl="0" w:tplc="6D82AF0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B7C6360">
      <w:start w:val="1"/>
      <w:numFmt w:val="bullet"/>
      <w:lvlText w:val="o"/>
      <w:lvlJc w:val="left"/>
      <w:pPr>
        <w:ind w:left="1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74EAC28">
      <w:start w:val="1"/>
      <w:numFmt w:val="bullet"/>
      <w:lvlText w:val="▪"/>
      <w:lvlJc w:val="left"/>
      <w:pPr>
        <w:ind w:left="21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5683804">
      <w:start w:val="1"/>
      <w:numFmt w:val="bullet"/>
      <w:lvlText w:val="•"/>
      <w:lvlJc w:val="left"/>
      <w:pPr>
        <w:ind w:left="28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8BC7B9E">
      <w:start w:val="1"/>
      <w:numFmt w:val="bullet"/>
      <w:lvlText w:val="o"/>
      <w:lvlJc w:val="left"/>
      <w:pPr>
        <w:ind w:left="3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A1E67E6">
      <w:start w:val="1"/>
      <w:numFmt w:val="bullet"/>
      <w:lvlText w:val="▪"/>
      <w:lvlJc w:val="left"/>
      <w:pPr>
        <w:ind w:left="43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35ADAEA">
      <w:start w:val="1"/>
      <w:numFmt w:val="bullet"/>
      <w:lvlText w:val="•"/>
      <w:lvlJc w:val="left"/>
      <w:pPr>
        <w:ind w:left="50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6EAAAD0">
      <w:start w:val="1"/>
      <w:numFmt w:val="bullet"/>
      <w:lvlText w:val="o"/>
      <w:lvlJc w:val="left"/>
      <w:pPr>
        <w:ind w:left="57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9203F7E">
      <w:start w:val="1"/>
      <w:numFmt w:val="bullet"/>
      <w:lvlText w:val="▪"/>
      <w:lvlJc w:val="left"/>
      <w:pPr>
        <w:ind w:left="64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BB416FB"/>
    <w:multiLevelType w:val="hybridMultilevel"/>
    <w:tmpl w:val="ABD46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9001F5"/>
    <w:multiLevelType w:val="hybridMultilevel"/>
    <w:tmpl w:val="2C82DEE0"/>
    <w:lvl w:ilvl="0" w:tplc="7110DF4C">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E52824"/>
    <w:multiLevelType w:val="hybridMultilevel"/>
    <w:tmpl w:val="521EB38E"/>
    <w:lvl w:ilvl="0" w:tplc="D58AC8BE">
      <w:start w:val="1"/>
      <w:numFmt w:val="bullet"/>
      <w:lvlText w:val=""/>
      <w:lvlJc w:val="left"/>
      <w:pPr>
        <w:ind w:left="720" w:hanging="360"/>
      </w:pPr>
      <w:rPr>
        <w:rFonts w:ascii="Symbol" w:hAnsi="Symbo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7946BD"/>
    <w:multiLevelType w:val="hybridMultilevel"/>
    <w:tmpl w:val="0B8AF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D507FA"/>
    <w:multiLevelType w:val="hybridMultilevel"/>
    <w:tmpl w:val="5C8266E4"/>
    <w:lvl w:ilvl="0" w:tplc="C770C85A">
      <w:start w:val="1"/>
      <w:numFmt w:val="bullet"/>
      <w:lvlText w:val="•"/>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4C07290">
      <w:start w:val="1"/>
      <w:numFmt w:val="bullet"/>
      <w:lvlText w:val="o"/>
      <w:lvlJc w:val="left"/>
      <w:pPr>
        <w:ind w:left="13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40236F2">
      <w:start w:val="1"/>
      <w:numFmt w:val="bullet"/>
      <w:lvlText w:val="▪"/>
      <w:lvlJc w:val="left"/>
      <w:pPr>
        <w:ind w:left="20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652E760">
      <w:start w:val="1"/>
      <w:numFmt w:val="bullet"/>
      <w:lvlText w:val="•"/>
      <w:lvlJc w:val="left"/>
      <w:pPr>
        <w:ind w:left="27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99C07A0">
      <w:start w:val="1"/>
      <w:numFmt w:val="bullet"/>
      <w:lvlText w:val="o"/>
      <w:lvlJc w:val="left"/>
      <w:pPr>
        <w:ind w:left="35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30E6D26">
      <w:start w:val="1"/>
      <w:numFmt w:val="bullet"/>
      <w:lvlText w:val="▪"/>
      <w:lvlJc w:val="left"/>
      <w:pPr>
        <w:ind w:left="423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628C1D2">
      <w:start w:val="1"/>
      <w:numFmt w:val="bullet"/>
      <w:lvlText w:val="•"/>
      <w:lvlJc w:val="left"/>
      <w:pPr>
        <w:ind w:left="49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6545F96">
      <w:start w:val="1"/>
      <w:numFmt w:val="bullet"/>
      <w:lvlText w:val="o"/>
      <w:lvlJc w:val="left"/>
      <w:pPr>
        <w:ind w:left="56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B58302C">
      <w:start w:val="1"/>
      <w:numFmt w:val="bullet"/>
      <w:lvlText w:val="▪"/>
      <w:lvlJc w:val="left"/>
      <w:pPr>
        <w:ind w:left="63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80B13E3"/>
    <w:multiLevelType w:val="hybridMultilevel"/>
    <w:tmpl w:val="490CB37C"/>
    <w:lvl w:ilvl="0" w:tplc="34120A20">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BBCCC2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01A6D7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72AD19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87C98E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FA20B8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6E445A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606425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732EFF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B617C51"/>
    <w:multiLevelType w:val="hybridMultilevel"/>
    <w:tmpl w:val="F7A62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9B6A74"/>
    <w:multiLevelType w:val="hybridMultilevel"/>
    <w:tmpl w:val="81FE8A9C"/>
    <w:lvl w:ilvl="0" w:tplc="EC6ECFC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278993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CEA3EB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696CCF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FE6C4D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F8A7C8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32AA68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C18BD3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D2051C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1DB4406A"/>
    <w:multiLevelType w:val="hybridMultilevel"/>
    <w:tmpl w:val="C8445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5C587E"/>
    <w:multiLevelType w:val="hybridMultilevel"/>
    <w:tmpl w:val="64942034"/>
    <w:lvl w:ilvl="0" w:tplc="C5C498D8">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E7A6B8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2E0A88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DFC7CC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5CA94B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86EECC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E864FE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E3A43A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3DA19C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26EA23B9"/>
    <w:multiLevelType w:val="hybridMultilevel"/>
    <w:tmpl w:val="157A5FA2"/>
    <w:lvl w:ilvl="0" w:tplc="C8B0B610">
      <w:numFmt w:val="bullet"/>
      <w:lvlText w:val="-"/>
      <w:lvlJc w:val="left"/>
      <w:pPr>
        <w:ind w:left="720" w:hanging="360"/>
      </w:pPr>
      <w:rPr>
        <w:rFonts w:ascii="Arial" w:eastAsiaTheme="minorEastAsia" w:hAnsi="Arial" w:cs="Arial" w:hint="default"/>
        <w:sz w:val="2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D17095"/>
    <w:multiLevelType w:val="hybridMultilevel"/>
    <w:tmpl w:val="9C4A3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0F31A8C"/>
    <w:multiLevelType w:val="hybridMultilevel"/>
    <w:tmpl w:val="415AAB68"/>
    <w:lvl w:ilvl="0" w:tplc="5552B328">
      <w:start w:val="1"/>
      <w:numFmt w:val="bullet"/>
      <w:lvlText w:val=""/>
      <w:lvlJc w:val="left"/>
      <w:pPr>
        <w:ind w:left="785" w:hanging="360"/>
      </w:pPr>
      <w:rPr>
        <w:rFonts w:ascii="Symbol" w:hAnsi="Symbol" w:hint="default"/>
        <w:b w:val="0"/>
        <w:sz w:val="20"/>
        <w:szCs w:val="20"/>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6" w15:restartNumberingAfterBreak="0">
    <w:nsid w:val="33B3283B"/>
    <w:multiLevelType w:val="hybridMultilevel"/>
    <w:tmpl w:val="601437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377C5079"/>
    <w:multiLevelType w:val="hybridMultilevel"/>
    <w:tmpl w:val="DE167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8C2395"/>
    <w:multiLevelType w:val="hybridMultilevel"/>
    <w:tmpl w:val="85BACB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4B66C6"/>
    <w:multiLevelType w:val="hybridMultilevel"/>
    <w:tmpl w:val="18085830"/>
    <w:lvl w:ilvl="0" w:tplc="9520589E">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BFEF90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CEE696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6181D3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45A2E8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CC8C76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D3C34B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E0C26D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D4EAA5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454115C9"/>
    <w:multiLevelType w:val="hybridMultilevel"/>
    <w:tmpl w:val="8A8CA7EC"/>
    <w:lvl w:ilvl="0" w:tplc="446C78C4">
      <w:numFmt w:val="bullet"/>
      <w:lvlText w:val=""/>
      <w:lvlJc w:val="left"/>
      <w:pPr>
        <w:ind w:left="720" w:hanging="360"/>
      </w:pPr>
      <w:rPr>
        <w:rFonts w:ascii="Symbol" w:eastAsia="Segoe UI Symbol" w:hAnsi="Symbol" w:cs="Segoe UI 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61D10AD"/>
    <w:multiLevelType w:val="hybridMultilevel"/>
    <w:tmpl w:val="CEECD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77A6547"/>
    <w:multiLevelType w:val="hybridMultilevel"/>
    <w:tmpl w:val="5D3E88C6"/>
    <w:lvl w:ilvl="0" w:tplc="08090001">
      <w:start w:val="1"/>
      <w:numFmt w:val="bullet"/>
      <w:lvlText w:val=""/>
      <w:lvlJc w:val="left"/>
      <w:pPr>
        <w:ind w:left="1117" w:hanging="360"/>
      </w:pPr>
      <w:rPr>
        <w:rFonts w:ascii="Symbol" w:hAnsi="Symbol" w:hint="default"/>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23" w15:restartNumberingAfterBreak="0">
    <w:nsid w:val="51032A1E"/>
    <w:multiLevelType w:val="hybridMultilevel"/>
    <w:tmpl w:val="F2B8407A"/>
    <w:lvl w:ilvl="0" w:tplc="044290DC">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16263F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592C0B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81E689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4F8D6B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3844A9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28831F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4801D4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4BE688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563D241A"/>
    <w:multiLevelType w:val="hybridMultilevel"/>
    <w:tmpl w:val="CC486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9DC1E2B"/>
    <w:multiLevelType w:val="hybridMultilevel"/>
    <w:tmpl w:val="0478E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B77233A"/>
    <w:multiLevelType w:val="hybridMultilevel"/>
    <w:tmpl w:val="CA941EE6"/>
    <w:lvl w:ilvl="0" w:tplc="AD622F34">
      <w:numFmt w:val="bullet"/>
      <w:lvlText w:val=""/>
      <w:lvlJc w:val="left"/>
      <w:pPr>
        <w:ind w:left="720" w:hanging="360"/>
      </w:pPr>
      <w:rPr>
        <w:rFonts w:ascii="Symbol" w:eastAsia="Arial" w:hAnsi="Symbol" w:cs="Aria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BE77FE3"/>
    <w:multiLevelType w:val="hybridMultilevel"/>
    <w:tmpl w:val="D5CA5CD6"/>
    <w:lvl w:ilvl="0" w:tplc="12C8C074">
      <w:start w:val="1"/>
      <w:numFmt w:val="bullet"/>
      <w:lvlText w:val="•"/>
      <w:lvlJc w:val="left"/>
      <w:pPr>
        <w:ind w:left="8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666C6D0">
      <w:start w:val="1"/>
      <w:numFmt w:val="bullet"/>
      <w:lvlText w:val="o"/>
      <w:lvlJc w:val="left"/>
      <w:pPr>
        <w:ind w:left="158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A9692C4">
      <w:start w:val="1"/>
      <w:numFmt w:val="bullet"/>
      <w:lvlText w:val="▪"/>
      <w:lvlJc w:val="left"/>
      <w:pPr>
        <w:ind w:left="230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F8A6432">
      <w:start w:val="1"/>
      <w:numFmt w:val="bullet"/>
      <w:lvlText w:val="•"/>
      <w:lvlJc w:val="left"/>
      <w:pPr>
        <w:ind w:left="30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85A8548">
      <w:start w:val="1"/>
      <w:numFmt w:val="bullet"/>
      <w:lvlText w:val="o"/>
      <w:lvlJc w:val="left"/>
      <w:pPr>
        <w:ind w:left="374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CAC130A">
      <w:start w:val="1"/>
      <w:numFmt w:val="bullet"/>
      <w:lvlText w:val="▪"/>
      <w:lvlJc w:val="left"/>
      <w:pPr>
        <w:ind w:left="446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7DAA78A">
      <w:start w:val="1"/>
      <w:numFmt w:val="bullet"/>
      <w:lvlText w:val="•"/>
      <w:lvlJc w:val="left"/>
      <w:pPr>
        <w:ind w:left="51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B364D52">
      <w:start w:val="1"/>
      <w:numFmt w:val="bullet"/>
      <w:lvlText w:val="o"/>
      <w:lvlJc w:val="left"/>
      <w:pPr>
        <w:ind w:left="590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1304918">
      <w:start w:val="1"/>
      <w:numFmt w:val="bullet"/>
      <w:lvlText w:val="▪"/>
      <w:lvlJc w:val="left"/>
      <w:pPr>
        <w:ind w:left="662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5DB83528"/>
    <w:multiLevelType w:val="hybridMultilevel"/>
    <w:tmpl w:val="FE4A0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2C731F5"/>
    <w:multiLevelType w:val="hybridMultilevel"/>
    <w:tmpl w:val="8D3808C2"/>
    <w:lvl w:ilvl="0" w:tplc="08090001">
      <w:start w:val="1"/>
      <w:numFmt w:val="bullet"/>
      <w:lvlText w:val=""/>
      <w:lvlJc w:val="left"/>
      <w:pPr>
        <w:ind w:left="720" w:hanging="360"/>
      </w:pPr>
      <w:rPr>
        <w:rFonts w:ascii="Symbol" w:hAnsi="Symbol" w:hint="default"/>
        <w:sz w:val="2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3963282"/>
    <w:multiLevelType w:val="hybridMultilevel"/>
    <w:tmpl w:val="AA4A7696"/>
    <w:lvl w:ilvl="0" w:tplc="C94CFE16">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5225E9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948D4A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0D06A3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B72F53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246B4D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B840E4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7D2A4A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AB8A1E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66134343"/>
    <w:multiLevelType w:val="hybridMultilevel"/>
    <w:tmpl w:val="3EEC3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626054A"/>
    <w:multiLevelType w:val="hybridMultilevel"/>
    <w:tmpl w:val="208CDC80"/>
    <w:lvl w:ilvl="0" w:tplc="DCECF5AC">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C4E1FA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BCA686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9A82B9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18E10B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B6AC62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846AB8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DC6B07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C222DC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6A230D8D"/>
    <w:multiLevelType w:val="hybridMultilevel"/>
    <w:tmpl w:val="F8EAC700"/>
    <w:lvl w:ilvl="0" w:tplc="DAE28DC6">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3B88964">
      <w:start w:val="1"/>
      <w:numFmt w:val="bullet"/>
      <w:lvlText w:val="o"/>
      <w:lvlJc w:val="left"/>
      <w:pPr>
        <w:ind w:left="1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E7ACBE4">
      <w:start w:val="1"/>
      <w:numFmt w:val="bullet"/>
      <w:lvlText w:val="▪"/>
      <w:lvlJc w:val="left"/>
      <w:pPr>
        <w:ind w:left="21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A6A7DFE">
      <w:start w:val="1"/>
      <w:numFmt w:val="bullet"/>
      <w:lvlText w:val="•"/>
      <w:lvlJc w:val="left"/>
      <w:pPr>
        <w:ind w:left="28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7EAAE7C">
      <w:start w:val="1"/>
      <w:numFmt w:val="bullet"/>
      <w:lvlText w:val="o"/>
      <w:lvlJc w:val="left"/>
      <w:pPr>
        <w:ind w:left="3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1047360">
      <w:start w:val="1"/>
      <w:numFmt w:val="bullet"/>
      <w:lvlText w:val="▪"/>
      <w:lvlJc w:val="left"/>
      <w:pPr>
        <w:ind w:left="43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898B32E">
      <w:start w:val="1"/>
      <w:numFmt w:val="bullet"/>
      <w:lvlText w:val="•"/>
      <w:lvlJc w:val="left"/>
      <w:pPr>
        <w:ind w:left="50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AEE6952">
      <w:start w:val="1"/>
      <w:numFmt w:val="bullet"/>
      <w:lvlText w:val="o"/>
      <w:lvlJc w:val="left"/>
      <w:pPr>
        <w:ind w:left="57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798B802">
      <w:start w:val="1"/>
      <w:numFmt w:val="bullet"/>
      <w:lvlText w:val="▪"/>
      <w:lvlJc w:val="left"/>
      <w:pPr>
        <w:ind w:left="64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705C3A46"/>
    <w:multiLevelType w:val="multilevel"/>
    <w:tmpl w:val="96A4A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DC82BB5"/>
    <w:multiLevelType w:val="hybridMultilevel"/>
    <w:tmpl w:val="15BAD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2"/>
  </w:num>
  <w:num w:numId="3">
    <w:abstractNumId w:val="7"/>
  </w:num>
  <w:num w:numId="4">
    <w:abstractNumId w:val="19"/>
  </w:num>
  <w:num w:numId="5">
    <w:abstractNumId w:val="10"/>
  </w:num>
  <w:num w:numId="6">
    <w:abstractNumId w:val="33"/>
  </w:num>
  <w:num w:numId="7">
    <w:abstractNumId w:val="32"/>
  </w:num>
  <w:num w:numId="8">
    <w:abstractNumId w:val="0"/>
  </w:num>
  <w:num w:numId="9">
    <w:abstractNumId w:val="30"/>
  </w:num>
  <w:num w:numId="10">
    <w:abstractNumId w:val="23"/>
  </w:num>
  <w:num w:numId="11">
    <w:abstractNumId w:val="8"/>
  </w:num>
  <w:num w:numId="12">
    <w:abstractNumId w:val="27"/>
  </w:num>
  <w:num w:numId="13">
    <w:abstractNumId w:val="20"/>
  </w:num>
  <w:num w:numId="14">
    <w:abstractNumId w:val="26"/>
  </w:num>
  <w:num w:numId="15">
    <w:abstractNumId w:val="16"/>
  </w:num>
  <w:num w:numId="16">
    <w:abstractNumId w:val="6"/>
  </w:num>
  <w:num w:numId="17">
    <w:abstractNumId w:val="15"/>
  </w:num>
  <w:num w:numId="18">
    <w:abstractNumId w:val="34"/>
  </w:num>
  <w:num w:numId="19">
    <w:abstractNumId w:val="22"/>
  </w:num>
  <w:num w:numId="20">
    <w:abstractNumId w:val="28"/>
  </w:num>
  <w:num w:numId="21">
    <w:abstractNumId w:val="14"/>
  </w:num>
  <w:num w:numId="22">
    <w:abstractNumId w:val="24"/>
  </w:num>
  <w:num w:numId="23">
    <w:abstractNumId w:val="1"/>
  </w:num>
  <w:num w:numId="24">
    <w:abstractNumId w:val="5"/>
  </w:num>
  <w:num w:numId="25">
    <w:abstractNumId w:val="4"/>
  </w:num>
  <w:num w:numId="26">
    <w:abstractNumId w:val="25"/>
  </w:num>
  <w:num w:numId="27">
    <w:abstractNumId w:val="31"/>
  </w:num>
  <w:num w:numId="28">
    <w:abstractNumId w:val="9"/>
  </w:num>
  <w:num w:numId="29">
    <w:abstractNumId w:val="17"/>
  </w:num>
  <w:num w:numId="30">
    <w:abstractNumId w:val="21"/>
  </w:num>
  <w:num w:numId="31">
    <w:abstractNumId w:val="35"/>
  </w:num>
  <w:num w:numId="32">
    <w:abstractNumId w:val="13"/>
  </w:num>
  <w:num w:numId="33">
    <w:abstractNumId w:val="29"/>
  </w:num>
  <w:num w:numId="34">
    <w:abstractNumId w:val="3"/>
  </w:num>
  <w:num w:numId="35">
    <w:abstractNumId w:val="18"/>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058"/>
    <w:rsid w:val="000178A6"/>
    <w:rsid w:val="00133CE2"/>
    <w:rsid w:val="00145008"/>
    <w:rsid w:val="001A3624"/>
    <w:rsid w:val="001F043B"/>
    <w:rsid w:val="002242FB"/>
    <w:rsid w:val="00316659"/>
    <w:rsid w:val="003227FC"/>
    <w:rsid w:val="003C3F4D"/>
    <w:rsid w:val="003C4E6D"/>
    <w:rsid w:val="003F47EE"/>
    <w:rsid w:val="004101CA"/>
    <w:rsid w:val="00475797"/>
    <w:rsid w:val="005D72D6"/>
    <w:rsid w:val="005D79B6"/>
    <w:rsid w:val="005E53F4"/>
    <w:rsid w:val="00605A26"/>
    <w:rsid w:val="00606717"/>
    <w:rsid w:val="0063328D"/>
    <w:rsid w:val="006A1181"/>
    <w:rsid w:val="006B2956"/>
    <w:rsid w:val="006E75ED"/>
    <w:rsid w:val="0072763A"/>
    <w:rsid w:val="007B5FFD"/>
    <w:rsid w:val="00811421"/>
    <w:rsid w:val="008657A4"/>
    <w:rsid w:val="00865910"/>
    <w:rsid w:val="00897A0A"/>
    <w:rsid w:val="008B7E57"/>
    <w:rsid w:val="008D5485"/>
    <w:rsid w:val="008D799D"/>
    <w:rsid w:val="009165DA"/>
    <w:rsid w:val="00982C68"/>
    <w:rsid w:val="00985056"/>
    <w:rsid w:val="009A75C8"/>
    <w:rsid w:val="009D047B"/>
    <w:rsid w:val="009F00B0"/>
    <w:rsid w:val="009F79E9"/>
    <w:rsid w:val="00AB3058"/>
    <w:rsid w:val="00BC2F62"/>
    <w:rsid w:val="00C12071"/>
    <w:rsid w:val="00C3255F"/>
    <w:rsid w:val="00CE5F9C"/>
    <w:rsid w:val="00D140A2"/>
    <w:rsid w:val="00D23ADC"/>
    <w:rsid w:val="00D47735"/>
    <w:rsid w:val="00D826D0"/>
    <w:rsid w:val="00E63256"/>
    <w:rsid w:val="00E90DA4"/>
    <w:rsid w:val="00EB2AB2"/>
    <w:rsid w:val="00EE1570"/>
    <w:rsid w:val="00FA56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1A453"/>
  <w15:docId w15:val="{BBABDBCD-3B3C-4591-A992-A8638E9FA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51" w:lineRule="auto"/>
      <w:ind w:left="10" w:right="335" w:hanging="10"/>
    </w:pPr>
    <w:rPr>
      <w:rFonts w:ascii="Arial" w:eastAsia="Arial" w:hAnsi="Arial" w:cs="Arial"/>
      <w:color w:val="000000"/>
    </w:rPr>
  </w:style>
  <w:style w:type="paragraph" w:styleId="Heading1">
    <w:name w:val="heading 1"/>
    <w:next w:val="Normal"/>
    <w:link w:val="Heading1Char"/>
    <w:uiPriority w:val="9"/>
    <w:unhideWhenUsed/>
    <w:qFormat/>
    <w:pPr>
      <w:keepNext/>
      <w:keepLines/>
      <w:shd w:val="clear" w:color="auto" w:fill="1F2A44"/>
      <w:spacing w:after="0"/>
      <w:ind w:left="118" w:hanging="10"/>
      <w:outlineLvl w:val="0"/>
    </w:pPr>
    <w:rPr>
      <w:rFonts w:ascii="Arial" w:eastAsia="Arial" w:hAnsi="Arial" w:cs="Arial"/>
      <w:b/>
      <w:color w:val="FFFFFF"/>
      <w:sz w:val="32"/>
    </w:rPr>
  </w:style>
  <w:style w:type="paragraph" w:styleId="Heading2">
    <w:name w:val="heading 2"/>
    <w:next w:val="Normal"/>
    <w:link w:val="Heading2Char"/>
    <w:uiPriority w:val="9"/>
    <w:unhideWhenUsed/>
    <w:qFormat/>
    <w:pPr>
      <w:keepNext/>
      <w:keepLines/>
      <w:spacing w:after="0"/>
      <w:ind w:left="10" w:hanging="10"/>
      <w:outlineLvl w:val="1"/>
    </w:pPr>
    <w:rPr>
      <w:rFonts w:ascii="Arial" w:eastAsia="Arial" w:hAnsi="Arial" w:cs="Arial"/>
      <w:b/>
      <w:color w:val="1F2A44"/>
      <w:sz w:val="28"/>
    </w:rPr>
  </w:style>
  <w:style w:type="paragraph" w:styleId="Heading3">
    <w:name w:val="heading 3"/>
    <w:next w:val="Normal"/>
    <w:link w:val="Heading3Char"/>
    <w:uiPriority w:val="9"/>
    <w:unhideWhenUsed/>
    <w:qFormat/>
    <w:pPr>
      <w:keepNext/>
      <w:keepLines/>
      <w:spacing w:after="159"/>
      <w:ind w:left="10" w:hanging="10"/>
      <w:outlineLvl w:val="2"/>
    </w:pPr>
    <w:rPr>
      <w:rFonts w:ascii="Arial" w:eastAsia="Arial" w:hAnsi="Arial" w:cs="Arial"/>
      <w:b/>
      <w:color w:val="1F2A44"/>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1F2A44"/>
      <w:sz w:val="28"/>
    </w:rPr>
  </w:style>
  <w:style w:type="character" w:customStyle="1" w:styleId="Heading1Char">
    <w:name w:val="Heading 1 Char"/>
    <w:link w:val="Heading1"/>
    <w:rPr>
      <w:rFonts w:ascii="Arial" w:eastAsia="Arial" w:hAnsi="Arial" w:cs="Arial"/>
      <w:b/>
      <w:color w:val="FFFFFF"/>
      <w:sz w:val="32"/>
    </w:rPr>
  </w:style>
  <w:style w:type="character" w:customStyle="1" w:styleId="Heading3Char">
    <w:name w:val="Heading 3 Char"/>
    <w:link w:val="Heading3"/>
    <w:rPr>
      <w:rFonts w:ascii="Arial" w:eastAsia="Arial" w:hAnsi="Arial" w:cs="Arial"/>
      <w:b/>
      <w:color w:val="1F2A44"/>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8D5485"/>
    <w:pPr>
      <w:ind w:left="720"/>
      <w:contextualSpacing/>
    </w:pPr>
  </w:style>
  <w:style w:type="table" w:styleId="TableGrid0">
    <w:name w:val="Table Grid"/>
    <w:basedOn w:val="TableNormal"/>
    <w:uiPriority w:val="39"/>
    <w:rsid w:val="0072763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F043B"/>
    <w:rPr>
      <w:sz w:val="16"/>
      <w:szCs w:val="16"/>
    </w:rPr>
  </w:style>
  <w:style w:type="paragraph" w:styleId="CommentText">
    <w:name w:val="annotation text"/>
    <w:basedOn w:val="Normal"/>
    <w:link w:val="CommentTextChar"/>
    <w:uiPriority w:val="99"/>
    <w:semiHidden/>
    <w:unhideWhenUsed/>
    <w:rsid w:val="001F043B"/>
    <w:pPr>
      <w:spacing w:line="240" w:lineRule="auto"/>
    </w:pPr>
    <w:rPr>
      <w:sz w:val="20"/>
      <w:szCs w:val="20"/>
    </w:rPr>
  </w:style>
  <w:style w:type="character" w:customStyle="1" w:styleId="CommentTextChar">
    <w:name w:val="Comment Text Char"/>
    <w:basedOn w:val="DefaultParagraphFont"/>
    <w:link w:val="CommentText"/>
    <w:uiPriority w:val="99"/>
    <w:semiHidden/>
    <w:rsid w:val="001F043B"/>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1F043B"/>
    <w:rPr>
      <w:b/>
      <w:bCs/>
    </w:rPr>
  </w:style>
  <w:style w:type="character" w:customStyle="1" w:styleId="CommentSubjectChar">
    <w:name w:val="Comment Subject Char"/>
    <w:basedOn w:val="CommentTextChar"/>
    <w:link w:val="CommentSubject"/>
    <w:uiPriority w:val="99"/>
    <w:semiHidden/>
    <w:rsid w:val="001F043B"/>
    <w:rPr>
      <w:rFonts w:ascii="Arial" w:eastAsia="Arial" w:hAnsi="Arial" w:cs="Arial"/>
      <w:b/>
      <w:bCs/>
      <w:color w:val="000000"/>
      <w:sz w:val="20"/>
      <w:szCs w:val="20"/>
    </w:rPr>
  </w:style>
  <w:style w:type="paragraph" w:styleId="BalloonText">
    <w:name w:val="Balloon Text"/>
    <w:basedOn w:val="Normal"/>
    <w:link w:val="BalloonTextChar"/>
    <w:uiPriority w:val="99"/>
    <w:semiHidden/>
    <w:unhideWhenUsed/>
    <w:rsid w:val="001F04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043B"/>
    <w:rPr>
      <w:rFonts w:ascii="Segoe UI" w:eastAsia="Arial" w:hAnsi="Segoe UI" w:cs="Segoe UI"/>
      <w:color w:val="000000"/>
      <w:sz w:val="18"/>
      <w:szCs w:val="18"/>
    </w:rPr>
  </w:style>
  <w:style w:type="paragraph" w:styleId="NormalWeb">
    <w:name w:val="Normal (Web)"/>
    <w:basedOn w:val="Normal"/>
    <w:uiPriority w:val="99"/>
    <w:semiHidden/>
    <w:unhideWhenUsed/>
    <w:rsid w:val="00EB2AB2"/>
    <w:pPr>
      <w:spacing w:before="100" w:beforeAutospacing="1" w:after="100" w:afterAutospacing="1" w:line="240" w:lineRule="auto"/>
      <w:ind w:left="0" w:right="0" w:firstLine="0"/>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04581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D9EDA47DBFC624CBCB2A854F511A2A9" ma:contentTypeVersion="14" ma:contentTypeDescription="Create a new document." ma:contentTypeScope="" ma:versionID="7ae1bb89e253e39f8a52b75c732b8e29">
  <xsd:schema xmlns:xsd="http://www.w3.org/2001/XMLSchema" xmlns:xs="http://www.w3.org/2001/XMLSchema" xmlns:p="http://schemas.microsoft.com/office/2006/metadata/properties" xmlns:ns3="c886d2d9-16f2-43f8-a61f-3e3025625df4" xmlns:ns4="a9a50188-0379-4b22-aece-36c416f043d7" targetNamespace="http://schemas.microsoft.com/office/2006/metadata/properties" ma:root="true" ma:fieldsID="e7926fb34386cbd3ddf67904a9b60e58" ns3:_="" ns4:_="">
    <xsd:import namespace="c886d2d9-16f2-43f8-a61f-3e3025625df4"/>
    <xsd:import namespace="a9a50188-0379-4b22-aece-36c416f043d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86d2d9-16f2-43f8-a61f-3e3025625d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50188-0379-4b22-aece-36c416f043d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9773AA-710D-40B7-886B-C446667B0A1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E29D339-61B0-430A-A500-F01DAC154FD3}">
  <ds:schemaRefs>
    <ds:schemaRef ds:uri="http://schemas.microsoft.com/sharepoint/v3/contenttype/forms"/>
  </ds:schemaRefs>
</ds:datastoreItem>
</file>

<file path=customXml/itemProps3.xml><?xml version="1.0" encoding="utf-8"?>
<ds:datastoreItem xmlns:ds="http://schemas.openxmlformats.org/officeDocument/2006/customXml" ds:itemID="{3700AA5F-199A-4217-ADF6-105D83D880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86d2d9-16f2-43f8-a61f-3e3025625df4"/>
    <ds:schemaRef ds:uri="a9a50188-0379-4b22-aece-36c416f043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1300</Words>
  <Characters>7410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Dell</Company>
  <LinksUpToDate>false</LinksUpToDate>
  <CharactersWithSpaces>8693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Chrystal</dc:creator>
  <cp:keywords/>
  <cp:lastModifiedBy>Robert Chrystal</cp:lastModifiedBy>
  <cp:revision>2</cp:revision>
  <cp:lastPrinted>2019-04-24T09:27:00Z</cp:lastPrinted>
  <dcterms:created xsi:type="dcterms:W3CDTF">2026-08-06T08:49:00Z</dcterms:created>
  <dcterms:modified xsi:type="dcterms:W3CDTF">2026-08-06T08:49:00Z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0x0101006D9EDA47DBFC624CBCB2A854F511A2A9</vt:lpwstr>
  </property>
  <property fmtid="{D5CDD505-2E9C-101B-9397-08002B2CF9AE}" pid="3" name="Order">
    <vt:r8>9651400</vt:r8>
  </property>
  <property fmtid="{D5CDD505-2E9C-101B-9397-08002B2CF9AE}" pid="4" name="MediaServiceImageTags">
    <vt:lpwstr/>
  </property>
</Properties>
</file>